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F643C6" w:rsidRDefault="00F643C6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F643C6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337.0500 </w:t>
      </w:r>
      <w:bookmarkStart w:id="0" w:name="_GoBack"/>
      <w:r w:rsidRPr="00F643C6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SOLID 1K PLASTIC FULLER </w:t>
      </w:r>
      <w:bookmarkEnd w:id="0"/>
    </w:p>
    <w:p w:rsidR="00331D3B" w:rsidRDefault="00F643C6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proofErr w:type="gramStart"/>
      <w:r w:rsidRPr="00F643C6">
        <w:rPr>
          <w:rFonts w:ascii="Times New Roman" w:hAnsi="Times New Roman"/>
          <w:b/>
          <w:bCs/>
          <w:spacing w:val="-2"/>
          <w:sz w:val="20"/>
          <w:szCs w:val="20"/>
        </w:rPr>
        <w:t>Однокомпонентный  грунт</w:t>
      </w:r>
      <w:proofErr w:type="gramEnd"/>
      <w:r w:rsidRPr="00F643C6">
        <w:rPr>
          <w:rFonts w:ascii="Times New Roman" w:hAnsi="Times New Roman"/>
          <w:b/>
          <w:bCs/>
          <w:spacing w:val="-2"/>
          <w:sz w:val="20"/>
          <w:szCs w:val="20"/>
        </w:rPr>
        <w:t xml:space="preserve"> по пластику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 xml:space="preserve">, цвет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прозрачный</w:t>
      </w:r>
    </w:p>
    <w:p w:rsidR="003A193A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B33331" w:rsidRDefault="005C0635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артикул </w:t>
      </w:r>
      <w:r w:rsidR="000C1D9E" w:rsidRPr="000C1D9E">
        <w:rPr>
          <w:rFonts w:ascii="Times New Roman" w:hAnsi="Times New Roman"/>
          <w:b/>
          <w:bCs/>
          <w:spacing w:val="-2"/>
          <w:sz w:val="20"/>
          <w:szCs w:val="20"/>
        </w:rPr>
        <w:t xml:space="preserve">337.0500 </w:t>
      </w:r>
      <w:r w:rsidR="000C1D9E">
        <w:rPr>
          <w:rFonts w:ascii="Times New Roman" w:hAnsi="Times New Roman"/>
          <w:b/>
          <w:bCs/>
          <w:spacing w:val="-2"/>
          <w:sz w:val="20"/>
          <w:szCs w:val="20"/>
        </w:rPr>
        <w:t>(</w:t>
      </w:r>
      <w:r w:rsidR="000C1D9E" w:rsidRPr="000C1D9E">
        <w:rPr>
          <w:rFonts w:ascii="Times New Roman" w:hAnsi="Times New Roman"/>
          <w:b/>
          <w:bCs/>
          <w:spacing w:val="-2"/>
          <w:sz w:val="20"/>
          <w:szCs w:val="20"/>
        </w:rPr>
        <w:t>0,5 л</w:t>
      </w:r>
      <w:r w:rsidR="000C1D9E">
        <w:rPr>
          <w:rFonts w:ascii="Times New Roman" w:hAnsi="Times New Roman"/>
          <w:b/>
          <w:bCs/>
          <w:spacing w:val="-2"/>
          <w:sz w:val="20"/>
          <w:szCs w:val="20"/>
        </w:rPr>
        <w:t>)</w:t>
      </w:r>
    </w:p>
    <w:p w:rsidR="005C0635" w:rsidRPr="005C0635" w:rsidRDefault="005C0635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A2404F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A2404F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5C0635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  <w:lang w:val="en-US"/>
        </w:rPr>
      </w:pPr>
      <w:r w:rsidRPr="00A2404F">
        <w:rPr>
          <w:spacing w:val="-7"/>
          <w:sz w:val="20"/>
          <w:szCs w:val="20"/>
        </w:rPr>
        <w:t>Грунт</w:t>
      </w:r>
      <w:r w:rsidRPr="005C0635">
        <w:rPr>
          <w:spacing w:val="-7"/>
          <w:sz w:val="20"/>
          <w:szCs w:val="20"/>
          <w:lang w:val="en-US"/>
        </w:rPr>
        <w:t xml:space="preserve"> </w:t>
      </w:r>
      <w:r w:rsidR="000C1D9E" w:rsidRPr="000C1D9E">
        <w:rPr>
          <w:b/>
          <w:bCs/>
          <w:spacing w:val="-2"/>
          <w:sz w:val="20"/>
          <w:szCs w:val="20"/>
        </w:rPr>
        <w:t>SOLID 1K PLASTIC FULLER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30"/>
      </w:tblGrid>
      <w:tr w:rsidR="00F643C6" w:rsidRPr="00F643C6" w:rsidTr="001B1B28">
        <w:trPr>
          <w:trHeight w:val="313"/>
        </w:trPr>
        <w:tc>
          <w:tcPr>
            <w:tcW w:w="10430" w:type="dxa"/>
          </w:tcPr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1-компонентный адгезионный прозрачный грунт по пластику. Благодаря своим свойствам обеспечивает отличную адгезию. Подходит для различных пластмассовых поверхностей – PP, PP/EPDM, ABS, PVC, PA, PUR, TRO (за исключением PE). Продукт прост в применении и очень экономичен в использовании.</w:t>
            </w:r>
          </w:p>
        </w:tc>
      </w:tr>
    </w:tbl>
    <w:p w:rsidR="00F643C6" w:rsidRPr="00F643C6" w:rsidRDefault="00F643C6" w:rsidP="00F643C6">
      <w:pPr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</w:p>
    <w:p w:rsidR="00F643C6" w:rsidRPr="00F643C6" w:rsidRDefault="000C1D9E" w:rsidP="00F643C6">
      <w:pPr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</w:pPr>
      <w:r w:rsidRPr="00F643C6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ИСПОЛЬЗОВАНИЕ:</w:t>
      </w:r>
    </w:p>
    <w:tbl>
      <w:tblPr>
        <w:tblW w:w="1042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F643C6" w:rsidRPr="00F643C6" w:rsidTr="001B1B28">
        <w:trPr>
          <w:trHeight w:val="1092"/>
        </w:trPr>
        <w:tc>
          <w:tcPr>
            <w:tcW w:w="10420" w:type="dxa"/>
          </w:tcPr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Пластмассовые поверхности, используемые производителями автомобилей (ABS, AS, PC, PPF, PS, PU, PUR, RRIM); </w:t>
            </w:r>
          </w:p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Новая пластмассовая деталь должна быть очищена. Необходимо прогревать ее в течение 60 мин при +60 °C. Это значительно облегчит удаление силикона с поверхности. </w:t>
            </w:r>
          </w:p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Рекомендуется использовать </w:t>
            </w:r>
            <w:proofErr w:type="spellStart"/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обезжириватель</w:t>
            </w:r>
            <w:proofErr w:type="spellEnd"/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, предназначенный для пластмасс.</w:t>
            </w:r>
          </w:p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F643C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Грунт должен быть покрыт следующим слоем в течение одного часа после нанесения. </w:t>
            </w:r>
          </w:p>
          <w:p w:rsidR="00F643C6" w:rsidRPr="00F643C6" w:rsidRDefault="00F643C6" w:rsidP="00F643C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F643C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Средство не увеличивает адгезию на PE! </w:t>
            </w:r>
          </w:p>
        </w:tc>
      </w:tr>
    </w:tbl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12112C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Наносится в </w:t>
      </w:r>
      <w:r w:rsidR="00F643C6">
        <w:rPr>
          <w:rFonts w:ascii="Times New Roman" w:hAnsi="Times New Roman"/>
          <w:sz w:val="20"/>
          <w:szCs w:val="20"/>
        </w:rPr>
        <w:t>1</w:t>
      </w:r>
      <w:r w:rsidR="00553F65" w:rsidRPr="00743600">
        <w:rPr>
          <w:rFonts w:ascii="Times New Roman" w:hAnsi="Times New Roman"/>
          <w:sz w:val="20"/>
          <w:szCs w:val="20"/>
        </w:rPr>
        <w:t xml:space="preserve"> полн</w:t>
      </w:r>
      <w:r w:rsidR="00F643C6">
        <w:rPr>
          <w:rFonts w:ascii="Times New Roman" w:hAnsi="Times New Roman"/>
          <w:sz w:val="20"/>
          <w:szCs w:val="20"/>
        </w:rPr>
        <w:t>ый равномерный слой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F643C6" w:rsidRPr="00F643C6" w:rsidRDefault="00F643C6" w:rsidP="00F643C6">
      <w:pPr>
        <w:rPr>
          <w:rFonts w:ascii="Times New Roman" w:hAnsi="Times New Roman"/>
          <w:sz w:val="20"/>
          <w:szCs w:val="20"/>
        </w:rPr>
      </w:pPr>
      <w:r w:rsidRPr="00F643C6">
        <w:rPr>
          <w:rFonts w:ascii="Times New Roman" w:hAnsi="Times New Roman"/>
          <w:sz w:val="20"/>
          <w:szCs w:val="20"/>
        </w:rPr>
        <w:t>Новая пластмассовая деталь должна быть очищена. Необходимо прогревать ее в течение 60 мин при +60 °C. Это значительно облегчит удаление силикона с поверхности.</w:t>
      </w:r>
    </w:p>
    <w:p w:rsidR="00F643C6" w:rsidRDefault="00F643C6" w:rsidP="00F643C6">
      <w:pPr>
        <w:rPr>
          <w:rFonts w:ascii="Times New Roman" w:hAnsi="Times New Roman"/>
          <w:sz w:val="20"/>
          <w:szCs w:val="20"/>
        </w:rPr>
      </w:pPr>
      <w:r w:rsidRPr="00F643C6">
        <w:rPr>
          <w:rFonts w:ascii="Times New Roman" w:hAnsi="Times New Roman"/>
          <w:sz w:val="20"/>
          <w:szCs w:val="20"/>
        </w:rPr>
        <w:t xml:space="preserve">Рекомендуется использовать </w:t>
      </w:r>
      <w:proofErr w:type="spellStart"/>
      <w:r w:rsidRPr="00F643C6">
        <w:rPr>
          <w:rFonts w:ascii="Times New Roman" w:hAnsi="Times New Roman"/>
          <w:sz w:val="20"/>
          <w:szCs w:val="20"/>
        </w:rPr>
        <w:t>обезжириватель</w:t>
      </w:r>
      <w:proofErr w:type="spellEnd"/>
      <w:r w:rsidRPr="00F643C6">
        <w:rPr>
          <w:rFonts w:ascii="Times New Roman" w:hAnsi="Times New Roman"/>
          <w:sz w:val="20"/>
          <w:szCs w:val="20"/>
        </w:rPr>
        <w:t>, предназначенный для пластмасс.</w:t>
      </w:r>
    </w:p>
    <w:p w:rsidR="00553F65" w:rsidRPr="00A2404F" w:rsidRDefault="00553F65" w:rsidP="00F643C6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Pr="00A2404F">
        <w:rPr>
          <w:rFonts w:ascii="Times New Roman" w:hAnsi="Times New Roman"/>
          <w:sz w:val="20"/>
          <w:szCs w:val="20"/>
        </w:rPr>
        <w:t xml:space="preserve"> 12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F643C6">
        <w:rPr>
          <w:rFonts w:ascii="Times New Roman" w:hAnsi="Times New Roman"/>
          <w:sz w:val="20"/>
          <w:szCs w:val="20"/>
        </w:rPr>
        <w:t>0,885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F643C6">
        <w:rPr>
          <w:rFonts w:ascii="Times New Roman" w:hAnsi="Times New Roman"/>
          <w:sz w:val="20"/>
          <w:szCs w:val="20"/>
        </w:rPr>
        <w:t>840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F643C6">
        <w:rPr>
          <w:rFonts w:ascii="Times New Roman" w:hAnsi="Times New Roman"/>
          <w:sz w:val="20"/>
          <w:szCs w:val="20"/>
        </w:rPr>
        <w:t>бесцветный</w:t>
      </w:r>
      <w:r w:rsidRPr="00A2404F">
        <w:rPr>
          <w:rFonts w:ascii="Times New Roman" w:hAnsi="Times New Roman"/>
          <w:sz w:val="20"/>
          <w:szCs w:val="20"/>
        </w:rPr>
        <w:t xml:space="preserve">,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F643C6">
        <w:rPr>
          <w:rFonts w:ascii="Times New Roman" w:hAnsi="Times New Roman"/>
          <w:sz w:val="20"/>
          <w:szCs w:val="20"/>
        </w:rPr>
        <w:t>полу</w:t>
      </w:r>
      <w:r w:rsidRPr="00A2404F">
        <w:rPr>
          <w:rFonts w:ascii="Times New Roman" w:hAnsi="Times New Roman"/>
          <w:sz w:val="20"/>
          <w:szCs w:val="20"/>
        </w:rPr>
        <w:t>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C1D9E" w:rsidRDefault="000C1D9E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C1D9E" w:rsidRDefault="000C1D9E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C1D9E" w:rsidRPr="00A2404F" w:rsidRDefault="000C1D9E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0C1D9E" w:rsidRPr="000C1D9E" w:rsidTr="001B1B28">
        <w:trPr>
          <w:trHeight w:val="802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7EA4802" wp14:editId="51D94A25">
                  <wp:extent cx="371475" cy="371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Поверхность перед нанесением обработать абразивом Р400-Р600 или матирование </w:t>
            </w:r>
          </w:p>
        </w:tc>
      </w:tr>
      <w:tr w:rsidR="000C1D9E" w:rsidRPr="000C1D9E" w:rsidTr="001B1B28">
        <w:trPr>
          <w:trHeight w:val="788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17FE49FB" wp14:editId="1168E22D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Подготовленную поверхность </w:t>
            </w:r>
            <w:proofErr w:type="gramStart"/>
            <w:r w:rsidRPr="000C1D9E">
              <w:rPr>
                <w:rFonts w:ascii="Times New Roman" w:eastAsia="Calibri" w:hAnsi="Times New Roman" w:cs="Times New Roman"/>
                <w:sz w:val="18"/>
              </w:rPr>
              <w:t>обработать  очистителем</w:t>
            </w:r>
            <w:proofErr w:type="gramEnd"/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силикона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</w:rPr>
              <w:t xml:space="preserve"> SOLID CLEANER </w:t>
            </w:r>
          </w:p>
        </w:tc>
      </w:tr>
      <w:tr w:rsidR="000C1D9E" w:rsidRPr="000C1D9E" w:rsidTr="001B1B28">
        <w:trPr>
          <w:trHeight w:val="920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7FB99077" wp14:editId="0CE8274F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b/>
                <w:sz w:val="18"/>
              </w:rPr>
              <w:t>1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  <w:lang w:val="en-US"/>
              </w:rPr>
              <w:t>K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</w:rPr>
              <w:t xml:space="preserve"> 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  <w:lang w:val="en-US"/>
              </w:rPr>
              <w:t>PLASTIC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</w:rPr>
              <w:t xml:space="preserve"> 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  <w:lang w:val="en-US"/>
              </w:rPr>
              <w:t>FULLER</w:t>
            </w:r>
            <w:r w:rsidRPr="000C1D9E">
              <w:rPr>
                <w:rFonts w:ascii="Times New Roman" w:eastAsia="Calibri" w:hAnsi="Times New Roman" w:cs="Times New Roman"/>
                <w:b/>
                <w:sz w:val="18"/>
              </w:rPr>
              <w:t xml:space="preserve"> 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>готов к применению</w:t>
            </w:r>
          </w:p>
        </w:tc>
      </w:tr>
      <w:tr w:rsidR="000C1D9E" w:rsidRPr="000C1D9E" w:rsidTr="001B1B28">
        <w:trPr>
          <w:trHeight w:val="812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138C1C3" wp14:editId="396E3B4B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14 сек., DIN 4/20oC,</w:t>
            </w:r>
          </w:p>
        </w:tc>
      </w:tr>
      <w:tr w:rsidR="000C1D9E" w:rsidRPr="000C1D9E" w:rsidTr="001B1B28">
        <w:trPr>
          <w:trHeight w:val="651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20294" r:id="rId13"/>
              </w:objec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Жизнеспособность 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Не ограничена</w:t>
            </w:r>
          </w:p>
        </w:tc>
      </w:tr>
      <w:tr w:rsidR="000C1D9E" w:rsidRPr="000C1D9E" w:rsidTr="001B1B28">
        <w:trPr>
          <w:trHeight w:val="767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4E583D6" wp14:editId="03FF8F8C">
                  <wp:extent cx="371475" cy="371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Оборудование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Размер сопла: </w:t>
            </w:r>
            <w:r w:rsidRPr="000C1D9E">
              <w:rPr>
                <w:rFonts w:ascii="Times New Roman" w:eastAsia="Calibri" w:hAnsi="Times New Roman" w:cs="Times New Roman"/>
                <w:sz w:val="18"/>
                <w:lang w:val="en-US"/>
              </w:rPr>
              <w:t>HVLP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r w:rsidRPr="000C1D9E">
              <w:rPr>
                <w:rFonts w:ascii="Times New Roman" w:eastAsia="Calibri" w:hAnsi="Times New Roman" w:cs="Times New Roman"/>
                <w:sz w:val="18"/>
                <w:lang w:val="en-US"/>
              </w:rPr>
              <w:t>Trans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0C1D9E">
              <w:rPr>
                <w:rFonts w:ascii="Times New Roman" w:eastAsia="Calibri" w:hAnsi="Times New Roman" w:cs="Times New Roman"/>
                <w:sz w:val="18"/>
                <w:lang w:val="en-US"/>
              </w:rPr>
              <w:t>Tech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и </w:t>
            </w:r>
            <w:r w:rsidRPr="000C1D9E">
              <w:rPr>
                <w:rFonts w:ascii="Times New Roman" w:eastAsia="Calibri" w:hAnsi="Times New Roman" w:cs="Times New Roman"/>
                <w:sz w:val="18"/>
                <w:lang w:val="en-US"/>
              </w:rPr>
              <w:t>RP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     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ab/>
              <w:t>1,2-1,4 мм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Давление на </w:t>
            </w:r>
            <w:proofErr w:type="gramStart"/>
            <w:r w:rsidRPr="000C1D9E">
              <w:rPr>
                <w:rFonts w:ascii="Times New Roman" w:eastAsia="Calibri" w:hAnsi="Times New Roman" w:cs="Times New Roman"/>
                <w:sz w:val="18"/>
              </w:rPr>
              <w:t>входе: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ab/>
            </w:r>
            <w:proofErr w:type="gramEnd"/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         2.0 – 2.5 бар</w:t>
            </w:r>
          </w:p>
        </w:tc>
      </w:tr>
      <w:tr w:rsidR="000C1D9E" w:rsidRPr="000C1D9E" w:rsidTr="001B1B28">
        <w:trPr>
          <w:trHeight w:val="766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7E32A96D" wp14:editId="789AA3F2">
                  <wp:extent cx="371475" cy="371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Нанесение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равномерный полный слой</w:t>
            </w:r>
          </w:p>
        </w:tc>
      </w:tr>
      <w:tr w:rsidR="000C1D9E" w:rsidRPr="000C1D9E" w:rsidTr="001B1B28">
        <w:trPr>
          <w:trHeight w:val="777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F9063BD" wp14:editId="414F27FF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Выдержка 20</w:t>
            </w:r>
            <w:r w:rsidRPr="000C1D9E">
              <w:rPr>
                <w:rFonts w:ascii="Cambria Math" w:eastAsia="Calibri" w:hAnsi="Cambria Math" w:cs="Cambria Math"/>
                <w:sz w:val="18"/>
              </w:rPr>
              <w:t>⁰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>С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Между слоями 5-10 минут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</w:p>
        </w:tc>
      </w:tr>
      <w:tr w:rsidR="000C1D9E" w:rsidRPr="000C1D9E" w:rsidTr="001B1B28">
        <w:trPr>
          <w:trHeight w:val="608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14BE2F6A" wp14:editId="5F2DBDD0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Сушка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До полного высыхания: 20</w:t>
            </w:r>
            <w:r w:rsidRPr="000C1D9E">
              <w:rPr>
                <w:rFonts w:ascii="Cambria Math" w:eastAsia="Calibri" w:hAnsi="Cambria Math" w:cs="Cambria Math"/>
                <w:sz w:val="18"/>
              </w:rPr>
              <w:t>⁰</w:t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>С –15 минут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Перед нанесение последующих покрытий 15 мин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не более 1 часа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ab/>
            </w:r>
          </w:p>
        </w:tc>
      </w:tr>
      <w:tr w:rsidR="000C1D9E" w:rsidRPr="000C1D9E" w:rsidTr="001B1B28">
        <w:trPr>
          <w:trHeight w:val="861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78D7B943" wp14:editId="06EB4457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>ИК сушка короткие волны 60</w:t>
            </w:r>
            <w:r w:rsidRPr="000C1D9E">
              <w:rPr>
                <w:rFonts w:ascii="Cambria Math" w:eastAsia="Calibri" w:hAnsi="Cambria Math" w:cs="Cambria Math"/>
                <w:sz w:val="18"/>
              </w:rPr>
              <w:t>⁰</w:t>
            </w:r>
            <w:proofErr w:type="gramStart"/>
            <w:r w:rsidRPr="000C1D9E">
              <w:rPr>
                <w:rFonts w:ascii="Times New Roman" w:eastAsia="Calibri" w:hAnsi="Times New Roman" w:cs="Times New Roman"/>
                <w:sz w:val="18"/>
              </w:rPr>
              <w:t>С</w:t>
            </w:r>
            <w:proofErr w:type="gramEnd"/>
            <w:r w:rsidRPr="000C1D9E">
              <w:rPr>
                <w:rFonts w:ascii="Times New Roman" w:eastAsia="Calibri" w:hAnsi="Times New Roman" w:cs="Times New Roman"/>
                <w:sz w:val="18"/>
              </w:rPr>
              <w:t xml:space="preserve"> на поверхности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7 минут</w:t>
            </w:r>
          </w:p>
        </w:tc>
      </w:tr>
      <w:tr w:rsidR="000C1D9E" w:rsidRPr="000C1D9E" w:rsidTr="001B1B28">
        <w:trPr>
          <w:trHeight w:val="749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0AA980F8" wp14:editId="23C568E3">
                  <wp:extent cx="352425" cy="352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D9E">
              <w:rPr>
                <w:rFonts w:ascii="Times New Roman" w:eastAsia="Calibri" w:hAnsi="Times New Roman" w:cs="Times New Roman"/>
                <w:sz w:val="18"/>
              </w:rPr>
              <w:t>Шлифование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Не требуется</w:t>
            </w:r>
          </w:p>
        </w:tc>
      </w:tr>
      <w:tr w:rsidR="000C1D9E" w:rsidRPr="000C1D9E" w:rsidTr="001B1B28">
        <w:trPr>
          <w:trHeight w:val="1245"/>
        </w:trPr>
        <w:tc>
          <w:tcPr>
            <w:tcW w:w="1376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noProof/>
                <w:sz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755882E" wp14:editId="575643FF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Во время работы с продуктами 2K необходимо использовать исправные средства индивидуальной защиты. Следует защищать глаза и дыхательные пути.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Помещения должны хорошо проветриваться.</w:t>
            </w:r>
          </w:p>
          <w:p w:rsidR="000C1D9E" w:rsidRPr="000C1D9E" w:rsidRDefault="000C1D9E" w:rsidP="000C1D9E">
            <w:pPr>
              <w:rPr>
                <w:rFonts w:ascii="Times New Roman" w:eastAsia="Calibri" w:hAnsi="Times New Roman" w:cs="Times New Roman"/>
                <w:sz w:val="18"/>
              </w:rPr>
            </w:pPr>
            <w:r w:rsidRPr="000C1D9E">
              <w:rPr>
                <w:rFonts w:ascii="Times New Roman" w:eastAsia="Calibri" w:hAnsi="Times New Roman" w:cs="Times New Roman"/>
                <w:sz w:val="18"/>
              </w:rPr>
              <w:t>Пистолеты и инструменты следует очищать сразу же после окончания работы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69E" w:rsidRDefault="0002469E" w:rsidP="00AA53CA">
      <w:pPr>
        <w:spacing w:after="0" w:line="240" w:lineRule="auto"/>
      </w:pPr>
      <w:r>
        <w:separator/>
      </w:r>
    </w:p>
  </w:endnote>
  <w:endnote w:type="continuationSeparator" w:id="0">
    <w:p w:rsidR="0002469E" w:rsidRDefault="0002469E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69E" w:rsidRDefault="0002469E" w:rsidP="00AA53CA">
      <w:pPr>
        <w:spacing w:after="0" w:line="240" w:lineRule="auto"/>
      </w:pPr>
      <w:r>
        <w:separator/>
      </w:r>
    </w:p>
  </w:footnote>
  <w:footnote w:type="continuationSeparator" w:id="0">
    <w:p w:rsidR="0002469E" w:rsidRDefault="0002469E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246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0246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B09C4"/>
    <w:multiLevelType w:val="hybridMultilevel"/>
    <w:tmpl w:val="C0BC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2469E"/>
    <w:rsid w:val="000C1D9E"/>
    <w:rsid w:val="0012112C"/>
    <w:rsid w:val="00147D9A"/>
    <w:rsid w:val="001A3205"/>
    <w:rsid w:val="002753A8"/>
    <w:rsid w:val="002D6D97"/>
    <w:rsid w:val="00331D3B"/>
    <w:rsid w:val="003A193A"/>
    <w:rsid w:val="00553F65"/>
    <w:rsid w:val="00556087"/>
    <w:rsid w:val="005B34AA"/>
    <w:rsid w:val="005C0635"/>
    <w:rsid w:val="006E699C"/>
    <w:rsid w:val="00791A91"/>
    <w:rsid w:val="00833291"/>
    <w:rsid w:val="008A4E17"/>
    <w:rsid w:val="008E678B"/>
    <w:rsid w:val="00987E3B"/>
    <w:rsid w:val="00990DBA"/>
    <w:rsid w:val="009C1F84"/>
    <w:rsid w:val="009F5F43"/>
    <w:rsid w:val="00A12BEE"/>
    <w:rsid w:val="00AA53CA"/>
    <w:rsid w:val="00B33331"/>
    <w:rsid w:val="00CC0D80"/>
    <w:rsid w:val="00DB481D"/>
    <w:rsid w:val="00DE0A78"/>
    <w:rsid w:val="00F30E81"/>
    <w:rsid w:val="00F643C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121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C1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EC106-15F1-4CA5-9C54-788C131FE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2018-11-07T15:16:00Z</cp:lastPrinted>
  <dcterms:created xsi:type="dcterms:W3CDTF">2018-11-07T15:25:00Z</dcterms:created>
  <dcterms:modified xsi:type="dcterms:W3CDTF">2018-11-07T15:25:00Z</dcterms:modified>
</cp:coreProperties>
</file>