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36282" w:rsidRDefault="00336282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36282" w:rsidRDefault="00336282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F86171" w:rsidRDefault="00AC1945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SOLID</w:t>
      </w: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Pr="00567864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ROTARY</w:t>
      </w:r>
      <w:r w:rsidR="00356D4F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TABLE 333.033</w:t>
      </w:r>
    </w:p>
    <w:p w:rsidR="00336282" w:rsidRDefault="00336282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36282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Название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 xml:space="preserve"> для заказа</w:t>
      </w:r>
      <w:r w:rsidRPr="00336282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356D4F" w:rsidRPr="00356D4F">
        <w:rPr>
          <w:rFonts w:ascii="Times New Roman" w:hAnsi="Times New Roman" w:cs="Times New Roman"/>
          <w:color w:val="000000" w:themeColor="text1"/>
          <w:sz w:val="20"/>
          <w:szCs w:val="20"/>
        </w:rPr>
        <w:t>333.033 ROTARY TABLE Стол окрасочно-поворотный</w:t>
      </w:r>
    </w:p>
    <w:p w:rsidR="00B754AD" w:rsidRDefault="00B754AD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81302">
        <w:rPr>
          <w:rFonts w:ascii="Times New Roman" w:hAnsi="Times New Roman" w:cs="Times New Roman"/>
          <w:b/>
          <w:sz w:val="20"/>
          <w:szCs w:val="20"/>
          <w:u w:val="single"/>
        </w:rPr>
        <w:t>Артикул товара</w:t>
      </w:r>
      <w:r w:rsidR="00907961" w:rsidRPr="00D81302">
        <w:rPr>
          <w:rFonts w:ascii="Times New Roman" w:hAnsi="Times New Roman" w:cs="Times New Roman"/>
          <w:b/>
          <w:sz w:val="20"/>
          <w:szCs w:val="20"/>
          <w:u w:val="single"/>
        </w:rPr>
        <w:t>:</w:t>
      </w:r>
      <w:r w:rsidR="006C1272">
        <w:rPr>
          <w:rFonts w:ascii="Times New Roman" w:hAnsi="Times New Roman" w:cs="Times New Roman"/>
          <w:sz w:val="20"/>
          <w:szCs w:val="20"/>
        </w:rPr>
        <w:t xml:space="preserve"> </w:t>
      </w:r>
      <w:r w:rsidR="00356D4F" w:rsidRPr="00356D4F">
        <w:rPr>
          <w:rFonts w:ascii="Times New Roman" w:hAnsi="Times New Roman" w:cs="Times New Roman"/>
          <w:color w:val="000000" w:themeColor="text1"/>
          <w:sz w:val="20"/>
          <w:szCs w:val="20"/>
        </w:rPr>
        <w:t>333.033</w:t>
      </w:r>
    </w:p>
    <w:p w:rsidR="00336282" w:rsidRDefault="00336282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567864" w:rsidRPr="00567864" w:rsidRDefault="00567864" w:rsidP="00567864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  <w:r w:rsidRPr="00567864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ОПИСАНИЕ:</w:t>
      </w:r>
    </w:p>
    <w:p w:rsidR="00336282" w:rsidRDefault="00567864" w:rsidP="00336282">
      <w:pPr>
        <w:kinsoku w:val="0"/>
        <w:overflowPunct w:val="0"/>
        <w:spacing w:line="240" w:lineRule="auto"/>
        <w:rPr>
          <w:rFonts w:cstheme="minorHAnsi"/>
          <w:sz w:val="20"/>
          <w:szCs w:val="20"/>
        </w:rPr>
      </w:pPr>
      <w:r w:rsidRPr="00567864">
        <w:rPr>
          <w:rFonts w:cstheme="minorHAnsi"/>
          <w:sz w:val="20"/>
          <w:szCs w:val="20"/>
        </w:rPr>
        <w:t xml:space="preserve">Окрасочно-поворотный стол </w:t>
      </w:r>
      <w:r w:rsidRPr="00567864">
        <w:rPr>
          <w:rFonts w:cstheme="minorHAnsi"/>
          <w:bCs/>
          <w:spacing w:val="-1"/>
          <w:sz w:val="20"/>
          <w:szCs w:val="20"/>
          <w:lang w:val="en-US"/>
        </w:rPr>
        <w:t>SOLID</w:t>
      </w:r>
      <w:r w:rsidR="00AC1945">
        <w:rPr>
          <w:rFonts w:cstheme="minorHAnsi"/>
          <w:bCs/>
          <w:spacing w:val="-1"/>
          <w:sz w:val="20"/>
          <w:szCs w:val="20"/>
        </w:rPr>
        <w:t xml:space="preserve"> ROTARY TABLE </w:t>
      </w:r>
      <w:r w:rsidR="00356D4F">
        <w:rPr>
          <w:rFonts w:cstheme="minorHAnsi"/>
          <w:bCs/>
          <w:spacing w:val="-1"/>
          <w:sz w:val="20"/>
          <w:szCs w:val="20"/>
        </w:rPr>
        <w:t>333.033</w:t>
      </w:r>
      <w:r w:rsidR="00AC1945">
        <w:rPr>
          <w:rFonts w:cstheme="minorHAnsi"/>
          <w:bCs/>
          <w:spacing w:val="-1"/>
          <w:sz w:val="20"/>
          <w:szCs w:val="20"/>
        </w:rPr>
        <w:t xml:space="preserve"> оснащен </w:t>
      </w:r>
      <w:r w:rsidR="00336282">
        <w:rPr>
          <w:rFonts w:cstheme="minorHAnsi"/>
          <w:bCs/>
          <w:spacing w:val="-1"/>
          <w:sz w:val="20"/>
          <w:szCs w:val="20"/>
        </w:rPr>
        <w:t>удлинителями и</w:t>
      </w:r>
      <w:r>
        <w:rPr>
          <w:rFonts w:cstheme="minorHAnsi"/>
          <w:bCs/>
          <w:spacing w:val="-1"/>
          <w:sz w:val="20"/>
          <w:szCs w:val="20"/>
        </w:rPr>
        <w:t xml:space="preserve"> </w:t>
      </w:r>
      <w:r w:rsidRPr="00567864">
        <w:rPr>
          <w:rFonts w:cstheme="minorHAnsi"/>
          <w:sz w:val="20"/>
          <w:szCs w:val="20"/>
          <w:shd w:val="clear" w:color="auto" w:fill="FFFFFF"/>
        </w:rPr>
        <w:t>комплектом фиксаторов</w:t>
      </w:r>
      <w:r>
        <w:rPr>
          <w:rFonts w:cstheme="minorHAnsi"/>
          <w:sz w:val="20"/>
          <w:szCs w:val="20"/>
          <w:shd w:val="clear" w:color="auto" w:fill="FFFFFF"/>
        </w:rPr>
        <w:t xml:space="preserve"> для </w:t>
      </w:r>
      <w:r w:rsidR="00336282">
        <w:rPr>
          <w:rFonts w:cstheme="minorHAnsi"/>
          <w:sz w:val="20"/>
          <w:szCs w:val="20"/>
          <w:shd w:val="clear" w:color="auto" w:fill="FFFFFF"/>
        </w:rPr>
        <w:t>них.</w:t>
      </w:r>
      <w:r w:rsidRPr="00567864">
        <w:rPr>
          <w:rFonts w:cstheme="minorHAnsi"/>
          <w:sz w:val="20"/>
          <w:szCs w:val="20"/>
        </w:rPr>
        <w:t xml:space="preserve">  </w:t>
      </w:r>
    </w:p>
    <w:p w:rsidR="00336282" w:rsidRDefault="00567864" w:rsidP="00336282">
      <w:pPr>
        <w:kinsoku w:val="0"/>
        <w:overflowPunct w:val="0"/>
        <w:spacing w:line="240" w:lineRule="auto"/>
        <w:rPr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  <w:shd w:val="clear" w:color="auto" w:fill="FFFFFF"/>
        </w:rPr>
        <w:t xml:space="preserve">- </w:t>
      </w:r>
      <w:r w:rsidRPr="00567864">
        <w:rPr>
          <w:rFonts w:cstheme="minorHAnsi"/>
          <w:sz w:val="20"/>
          <w:szCs w:val="20"/>
          <w:shd w:val="clear" w:color="auto" w:fill="FFFFFF"/>
        </w:rPr>
        <w:t>Стол позволяет легко окрашивать автомобильные</w:t>
      </w:r>
      <w:r>
        <w:rPr>
          <w:rFonts w:cstheme="minorHAnsi"/>
          <w:sz w:val="20"/>
          <w:szCs w:val="20"/>
          <w:shd w:val="clear" w:color="auto" w:fill="FFFFFF"/>
        </w:rPr>
        <w:t xml:space="preserve"> детали</w:t>
      </w:r>
      <w:r w:rsidRPr="00567864">
        <w:rPr>
          <w:rFonts w:cstheme="minorHAnsi"/>
          <w:sz w:val="20"/>
          <w:szCs w:val="20"/>
          <w:shd w:val="clear" w:color="auto" w:fill="FFFFFF"/>
        </w:rPr>
        <w:t>.</w:t>
      </w:r>
    </w:p>
    <w:p w:rsidR="00336282" w:rsidRDefault="00336282" w:rsidP="00336282">
      <w:pPr>
        <w:kinsoku w:val="0"/>
        <w:overflowPunct w:val="0"/>
        <w:spacing w:line="240" w:lineRule="auto"/>
        <w:rPr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  <w:shd w:val="clear" w:color="auto" w:fill="FFFFFF"/>
        </w:rPr>
        <w:t>-</w:t>
      </w:r>
      <w:r w:rsidRPr="00336282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О</w:t>
      </w:r>
      <w:r w:rsidRPr="00567864">
        <w:rPr>
          <w:rFonts w:cstheme="minorHAnsi"/>
          <w:sz w:val="20"/>
          <w:szCs w:val="20"/>
        </w:rPr>
        <w:t xml:space="preserve">беспечивает круговую доступность </w:t>
      </w:r>
      <w:r>
        <w:rPr>
          <w:rFonts w:cstheme="minorHAnsi"/>
          <w:sz w:val="20"/>
          <w:szCs w:val="20"/>
        </w:rPr>
        <w:t xml:space="preserve">к </w:t>
      </w:r>
      <w:r w:rsidRPr="00567864">
        <w:rPr>
          <w:rFonts w:cstheme="minorHAnsi"/>
          <w:sz w:val="20"/>
          <w:szCs w:val="20"/>
        </w:rPr>
        <w:t>окрашиваемой детали.</w:t>
      </w:r>
      <w:bookmarkStart w:id="0" w:name="_GoBack"/>
      <w:bookmarkEnd w:id="0"/>
    </w:p>
    <w:p w:rsidR="00336282" w:rsidRDefault="00567864" w:rsidP="00336282">
      <w:pPr>
        <w:kinsoku w:val="0"/>
        <w:overflowPunct w:val="0"/>
        <w:spacing w:line="240" w:lineRule="auto"/>
        <w:rPr>
          <w:rFonts w:cstheme="minorHAnsi"/>
          <w:sz w:val="20"/>
          <w:szCs w:val="20"/>
          <w:shd w:val="clear" w:color="auto" w:fill="FFFFFF"/>
        </w:rPr>
      </w:pPr>
      <w:r w:rsidRPr="00567864">
        <w:rPr>
          <w:rFonts w:cstheme="minorHAnsi"/>
          <w:sz w:val="20"/>
          <w:szCs w:val="20"/>
          <w:shd w:val="clear" w:color="auto" w:fill="FFFFFF"/>
        </w:rPr>
        <w:t>- Используется для фиксации дверей, капотов, крышек, багажников</w:t>
      </w:r>
      <w:r w:rsidR="00336282">
        <w:rPr>
          <w:rFonts w:cstheme="minorHAnsi"/>
          <w:sz w:val="20"/>
          <w:szCs w:val="20"/>
          <w:shd w:val="clear" w:color="auto" w:fill="FFFFFF"/>
        </w:rPr>
        <w:t>.</w:t>
      </w:r>
    </w:p>
    <w:p w:rsidR="00336282" w:rsidRDefault="00336282" w:rsidP="00336282">
      <w:pPr>
        <w:kinsoku w:val="0"/>
        <w:overflowPunct w:val="0"/>
        <w:spacing w:line="240" w:lineRule="auto"/>
        <w:rPr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  <w:shd w:val="clear" w:color="auto" w:fill="FFFFFF"/>
        </w:rPr>
        <w:t xml:space="preserve">- Оснащен держателем для окрасочного пистолета. </w:t>
      </w:r>
    </w:p>
    <w:p w:rsidR="00336282" w:rsidRDefault="00567864" w:rsidP="00336282">
      <w:pPr>
        <w:kinsoku w:val="0"/>
        <w:overflowPunct w:val="0"/>
        <w:spacing w:line="240" w:lineRule="auto"/>
        <w:rPr>
          <w:rFonts w:cstheme="minorHAnsi"/>
          <w:sz w:val="20"/>
          <w:szCs w:val="20"/>
        </w:rPr>
      </w:pPr>
      <w:r w:rsidRPr="00567864">
        <w:rPr>
          <w:rFonts w:cstheme="minorHAnsi"/>
          <w:sz w:val="20"/>
          <w:szCs w:val="20"/>
        </w:rPr>
        <w:br/>
        <w:t>Окрасочно-поворотные</w:t>
      </w:r>
      <w:r>
        <w:rPr>
          <w:rFonts w:cstheme="minorHAnsi"/>
          <w:sz w:val="20"/>
          <w:szCs w:val="20"/>
        </w:rPr>
        <w:t xml:space="preserve"> </w:t>
      </w:r>
      <w:r w:rsidRPr="00567864">
        <w:rPr>
          <w:rFonts w:cstheme="minorHAnsi"/>
          <w:sz w:val="20"/>
          <w:szCs w:val="20"/>
        </w:rPr>
        <w:t>столы универсальны и применяются при выполнении окрасочных операций практически на любом производстве.</w:t>
      </w:r>
    </w:p>
    <w:p w:rsidR="00336282" w:rsidRDefault="00567864" w:rsidP="00336282">
      <w:pPr>
        <w:kinsoku w:val="0"/>
        <w:overflowPunct w:val="0"/>
        <w:spacing w:line="240" w:lineRule="auto"/>
        <w:rPr>
          <w:rFonts w:cstheme="minorHAnsi"/>
          <w:sz w:val="20"/>
          <w:szCs w:val="20"/>
        </w:rPr>
      </w:pPr>
      <w:r w:rsidRPr="00567864">
        <w:rPr>
          <w:rFonts w:cstheme="minorHAnsi"/>
          <w:sz w:val="20"/>
          <w:szCs w:val="20"/>
        </w:rPr>
        <w:t xml:space="preserve"> Это в значительной степени ускоряет работы по покраске, повышая производительность труда и объемы производства. </w:t>
      </w:r>
    </w:p>
    <w:p w:rsidR="00567864" w:rsidRPr="00567864" w:rsidRDefault="00567864" w:rsidP="00336282">
      <w:pPr>
        <w:kinsoku w:val="0"/>
        <w:overflowPunct w:val="0"/>
        <w:spacing w:line="240" w:lineRule="auto"/>
        <w:rPr>
          <w:rFonts w:cstheme="minorHAnsi"/>
          <w:sz w:val="20"/>
          <w:szCs w:val="20"/>
        </w:rPr>
      </w:pPr>
      <w:r w:rsidRPr="00567864">
        <w:rPr>
          <w:rFonts w:cstheme="minorHAnsi"/>
          <w:sz w:val="20"/>
          <w:szCs w:val="20"/>
        </w:rPr>
        <w:t xml:space="preserve"> Окрасочные столы от </w:t>
      </w:r>
      <w:r w:rsidR="00336282">
        <w:rPr>
          <w:rFonts w:cstheme="minorHAnsi"/>
          <w:sz w:val="20"/>
          <w:szCs w:val="20"/>
        </w:rPr>
        <w:t xml:space="preserve">бренда </w:t>
      </w:r>
      <w:r w:rsidR="00336282">
        <w:rPr>
          <w:rFonts w:cstheme="minorHAnsi"/>
          <w:sz w:val="20"/>
          <w:szCs w:val="20"/>
          <w:lang w:val="en-US"/>
        </w:rPr>
        <w:t>SOLID</w:t>
      </w:r>
      <w:r w:rsidRPr="00567864">
        <w:rPr>
          <w:rFonts w:cstheme="minorHAnsi"/>
          <w:sz w:val="20"/>
          <w:szCs w:val="20"/>
        </w:rPr>
        <w:t xml:space="preserve"> имеют </w:t>
      </w:r>
      <w:r w:rsidR="00336282">
        <w:rPr>
          <w:rFonts w:cstheme="minorHAnsi"/>
          <w:sz w:val="20"/>
          <w:szCs w:val="20"/>
        </w:rPr>
        <w:t>невысокую стоимость, долговечны и</w:t>
      </w:r>
      <w:r w:rsidRPr="00567864">
        <w:rPr>
          <w:rFonts w:cstheme="minorHAnsi"/>
          <w:sz w:val="20"/>
          <w:szCs w:val="20"/>
        </w:rPr>
        <w:t xml:space="preserve"> не нуждаются в специальном уходе, являются простыми и удобными в обращении.</w:t>
      </w:r>
    </w:p>
    <w:p w:rsidR="00567864" w:rsidRPr="00567864" w:rsidRDefault="00567864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  <w:u w:val="single"/>
        </w:rPr>
      </w:pPr>
    </w:p>
    <w:p w:rsid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D6517" w:rsidRP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AC1" w:rsidRDefault="002E3AC1" w:rsidP="00AA53CA">
      <w:pPr>
        <w:spacing w:after="0" w:line="240" w:lineRule="auto"/>
      </w:pPr>
      <w:r>
        <w:separator/>
      </w:r>
    </w:p>
  </w:endnote>
  <w:endnote w:type="continuationSeparator" w:id="0">
    <w:p w:rsidR="002E3AC1" w:rsidRDefault="002E3AC1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AC1" w:rsidRDefault="002E3AC1" w:rsidP="00AA53CA">
      <w:pPr>
        <w:spacing w:after="0" w:line="240" w:lineRule="auto"/>
      </w:pPr>
      <w:r>
        <w:separator/>
      </w:r>
    </w:p>
  </w:footnote>
  <w:footnote w:type="continuationSeparator" w:id="0">
    <w:p w:rsidR="002E3AC1" w:rsidRDefault="002E3AC1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2E3AC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2E3AC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D742BD7"/>
    <w:multiLevelType w:val="hybridMultilevel"/>
    <w:tmpl w:val="3B4C2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30EF8"/>
    <w:rsid w:val="000E2F96"/>
    <w:rsid w:val="001A3205"/>
    <w:rsid w:val="00233B17"/>
    <w:rsid w:val="002753A8"/>
    <w:rsid w:val="002D4EAF"/>
    <w:rsid w:val="002D6D97"/>
    <w:rsid w:val="002E3AC1"/>
    <w:rsid w:val="00322E72"/>
    <w:rsid w:val="00331D3B"/>
    <w:rsid w:val="0033593A"/>
    <w:rsid w:val="00336282"/>
    <w:rsid w:val="00356D4F"/>
    <w:rsid w:val="0037467C"/>
    <w:rsid w:val="003B5719"/>
    <w:rsid w:val="003C073B"/>
    <w:rsid w:val="003C364C"/>
    <w:rsid w:val="003D5D72"/>
    <w:rsid w:val="00402940"/>
    <w:rsid w:val="00404A7B"/>
    <w:rsid w:val="004362D4"/>
    <w:rsid w:val="00446DEC"/>
    <w:rsid w:val="00450A4E"/>
    <w:rsid w:val="00463B9A"/>
    <w:rsid w:val="004D75BD"/>
    <w:rsid w:val="00543827"/>
    <w:rsid w:val="00553F65"/>
    <w:rsid w:val="00556087"/>
    <w:rsid w:val="00567864"/>
    <w:rsid w:val="00652310"/>
    <w:rsid w:val="006C1272"/>
    <w:rsid w:val="006E699C"/>
    <w:rsid w:val="006F75AA"/>
    <w:rsid w:val="0077715E"/>
    <w:rsid w:val="00833291"/>
    <w:rsid w:val="008A4E17"/>
    <w:rsid w:val="008B189A"/>
    <w:rsid w:val="008E678B"/>
    <w:rsid w:val="008F6437"/>
    <w:rsid w:val="009023B9"/>
    <w:rsid w:val="00907961"/>
    <w:rsid w:val="00907E98"/>
    <w:rsid w:val="00987E3B"/>
    <w:rsid w:val="00997519"/>
    <w:rsid w:val="009C1F84"/>
    <w:rsid w:val="009F37F8"/>
    <w:rsid w:val="009F5F43"/>
    <w:rsid w:val="00A21000"/>
    <w:rsid w:val="00A36468"/>
    <w:rsid w:val="00A36A82"/>
    <w:rsid w:val="00AA53CA"/>
    <w:rsid w:val="00AC1945"/>
    <w:rsid w:val="00AD6517"/>
    <w:rsid w:val="00B21F2D"/>
    <w:rsid w:val="00B754AD"/>
    <w:rsid w:val="00BD4C91"/>
    <w:rsid w:val="00C30EAF"/>
    <w:rsid w:val="00C35A7B"/>
    <w:rsid w:val="00CC0D80"/>
    <w:rsid w:val="00CC1F4D"/>
    <w:rsid w:val="00D81302"/>
    <w:rsid w:val="00D927BA"/>
    <w:rsid w:val="00DB481D"/>
    <w:rsid w:val="00DC3856"/>
    <w:rsid w:val="00DE0A78"/>
    <w:rsid w:val="00DF2697"/>
    <w:rsid w:val="00E05BA7"/>
    <w:rsid w:val="00E3282B"/>
    <w:rsid w:val="00E92A55"/>
    <w:rsid w:val="00F30E81"/>
    <w:rsid w:val="00F744DA"/>
    <w:rsid w:val="00F86171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9F6FCF0F-FF6A-4710-8C65-666B0081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567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567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C03C28-C1B4-43AE-A957-5C8C05A52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8</cp:revision>
  <cp:lastPrinted>2020-05-04T19:15:00Z</cp:lastPrinted>
  <dcterms:created xsi:type="dcterms:W3CDTF">2020-04-24T14:28:00Z</dcterms:created>
  <dcterms:modified xsi:type="dcterms:W3CDTF">2020-05-04T19:15:00Z</dcterms:modified>
</cp:coreProperties>
</file>