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  <w:bookmarkStart w:id="0" w:name="_GoBack"/>
      <w:r w:rsidRPr="001A54A7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SOLID PROFESSIONAL FADE OUT THINNER</w:t>
      </w:r>
    </w:p>
    <w:bookmarkEnd w:id="0"/>
    <w:p w:rsidR="003A7640" w:rsidRPr="00A73C6D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Растворитель</w:t>
      </w:r>
      <w:r w:rsidRPr="00A73C6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для</w:t>
      </w:r>
      <w:r w:rsidRPr="00A73C6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переходов</w:t>
      </w: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Артикул: </w:t>
      </w:r>
      <w:r w:rsidRPr="003A7640">
        <w:rPr>
          <w:rFonts w:ascii="Times New Roman" w:hAnsi="Times New Roman"/>
          <w:sz w:val="20"/>
          <w:szCs w:val="20"/>
        </w:rPr>
        <w:t>571.1010</w:t>
      </w:r>
      <w:r>
        <w:rPr>
          <w:rFonts w:ascii="Times New Roman" w:hAnsi="Times New Roman"/>
          <w:sz w:val="20"/>
          <w:szCs w:val="20"/>
        </w:rPr>
        <w:t xml:space="preserve"> (1000 мл)</w:t>
      </w:r>
    </w:p>
    <w:p w:rsidR="003A7640" w:rsidRP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</w:p>
    <w:p w:rsidR="003A7640" w:rsidRPr="00A9078E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ОПИСАНИЕ</w:t>
      </w:r>
    </w:p>
    <w:p w:rsidR="003A7640" w:rsidRPr="00A9078E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 xml:space="preserve">Разбавитель позволяющий производить незаметные поправки 2-компонентных </w:t>
      </w:r>
      <w:proofErr w:type="gramStart"/>
      <w:r w:rsidRPr="003A7640">
        <w:rPr>
          <w:rFonts w:ascii="Times New Roman" w:hAnsi="Times New Roman"/>
          <w:sz w:val="20"/>
          <w:szCs w:val="20"/>
        </w:rPr>
        <w:t>прозрач</w:t>
      </w:r>
      <w:r>
        <w:rPr>
          <w:rFonts w:ascii="Times New Roman" w:hAnsi="Times New Roman"/>
          <w:sz w:val="20"/>
          <w:szCs w:val="20"/>
        </w:rPr>
        <w:t>ных  акриловых</w:t>
      </w:r>
      <w:proofErr w:type="gramEnd"/>
      <w:r>
        <w:rPr>
          <w:rFonts w:ascii="Times New Roman" w:hAnsi="Times New Roman"/>
          <w:sz w:val="20"/>
          <w:szCs w:val="20"/>
        </w:rPr>
        <w:t xml:space="preserve"> лаков. Его целью</w:t>
      </w: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 xml:space="preserve">является растворение пыли оседающей вокруг ремонтируемой поверхности, а </w:t>
      </w:r>
      <w:proofErr w:type="gramStart"/>
      <w:r w:rsidRPr="003A7640">
        <w:rPr>
          <w:rFonts w:ascii="Times New Roman" w:hAnsi="Times New Roman"/>
          <w:sz w:val="20"/>
          <w:szCs w:val="20"/>
        </w:rPr>
        <w:t>так же</w:t>
      </w:r>
      <w:proofErr w:type="gramEnd"/>
      <w:r w:rsidRPr="003A7640">
        <w:rPr>
          <w:rFonts w:ascii="Times New Roman" w:hAnsi="Times New Roman"/>
          <w:sz w:val="20"/>
          <w:szCs w:val="20"/>
        </w:rPr>
        <w:t xml:space="preserve"> нивелировка оптической разницы </w:t>
      </w: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 xml:space="preserve">блеска в месте соединения старой лаковой оболочки и </w:t>
      </w:r>
      <w:proofErr w:type="spellStart"/>
      <w:r w:rsidRPr="003A7640">
        <w:rPr>
          <w:rFonts w:ascii="Times New Roman" w:hAnsi="Times New Roman"/>
          <w:sz w:val="20"/>
          <w:szCs w:val="20"/>
        </w:rPr>
        <w:t>новонанесенного</w:t>
      </w:r>
      <w:proofErr w:type="spellEnd"/>
      <w:r w:rsidRPr="003A7640">
        <w:rPr>
          <w:rFonts w:ascii="Times New Roman" w:hAnsi="Times New Roman"/>
          <w:sz w:val="20"/>
          <w:szCs w:val="20"/>
        </w:rPr>
        <w:t xml:space="preserve"> акрилового лака.</w:t>
      </w:r>
    </w:p>
    <w:p w:rsidR="003A7640" w:rsidRP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sz w:val="20"/>
          <w:szCs w:val="20"/>
        </w:rPr>
      </w:pPr>
      <w:r w:rsidRPr="003A7640">
        <w:rPr>
          <w:rFonts w:ascii="Times New Roman" w:hAnsi="Times New Roman"/>
          <w:b/>
          <w:sz w:val="20"/>
          <w:szCs w:val="20"/>
        </w:rPr>
        <w:t xml:space="preserve">Гарантирует легкую и быструю растушевку так же в случае применения лаков с высоким содержанием сухого </w:t>
      </w:r>
    </w:p>
    <w:p w:rsidR="003A7640" w:rsidRP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7640">
        <w:rPr>
          <w:rFonts w:ascii="Times New Roman" w:hAnsi="Times New Roman"/>
          <w:b/>
          <w:sz w:val="20"/>
          <w:szCs w:val="20"/>
        </w:rPr>
        <w:t>остатка</w:t>
      </w:r>
      <w:r w:rsidRPr="003A7640">
        <w:rPr>
          <w:rFonts w:ascii="Times New Roman" w:hAnsi="Times New Roman"/>
          <w:sz w:val="20"/>
          <w:szCs w:val="20"/>
        </w:rPr>
        <w:t>(</w:t>
      </w:r>
      <w:proofErr w:type="gramEnd"/>
      <w:r w:rsidRPr="003A7640">
        <w:rPr>
          <w:rFonts w:ascii="Times New Roman" w:hAnsi="Times New Roman"/>
          <w:b/>
          <w:sz w:val="20"/>
          <w:szCs w:val="20"/>
        </w:rPr>
        <w:t>(</w:t>
      </w:r>
      <w:r w:rsidRPr="003A7640">
        <w:rPr>
          <w:rFonts w:ascii="Times New Roman" w:hAnsi="Times New Roman"/>
          <w:b/>
          <w:sz w:val="20"/>
          <w:szCs w:val="20"/>
          <w:lang w:val="pl-PL"/>
        </w:rPr>
        <w:t>HS</w:t>
      </w:r>
      <w:r w:rsidRPr="003A7640">
        <w:rPr>
          <w:rFonts w:ascii="Times New Roman" w:hAnsi="Times New Roman"/>
          <w:b/>
          <w:sz w:val="20"/>
          <w:szCs w:val="20"/>
        </w:rPr>
        <w:t xml:space="preserve">, </w:t>
      </w:r>
      <w:r w:rsidRPr="003A7640">
        <w:rPr>
          <w:rFonts w:ascii="Times New Roman" w:hAnsi="Times New Roman"/>
          <w:b/>
          <w:sz w:val="20"/>
          <w:szCs w:val="20"/>
          <w:lang w:val="pl-PL"/>
        </w:rPr>
        <w:t>VHS</w:t>
      </w:r>
      <w:r w:rsidRPr="003A7640">
        <w:rPr>
          <w:rFonts w:ascii="Times New Roman" w:hAnsi="Times New Roman"/>
          <w:b/>
          <w:sz w:val="20"/>
          <w:szCs w:val="20"/>
        </w:rPr>
        <w:t>).</w:t>
      </w:r>
    </w:p>
    <w:p w:rsidR="003A7640" w:rsidRP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</w:p>
    <w:p w:rsidR="003A7640" w:rsidRP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>- разглаживает поверхность,</w:t>
      </w:r>
    </w:p>
    <w:p w:rsidR="003A7640" w:rsidRP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 xml:space="preserve">- растушевывает на </w:t>
      </w:r>
      <w:proofErr w:type="spellStart"/>
      <w:r w:rsidRPr="003A7640">
        <w:rPr>
          <w:rFonts w:ascii="Times New Roman" w:hAnsi="Times New Roman"/>
          <w:sz w:val="20"/>
          <w:szCs w:val="20"/>
        </w:rPr>
        <w:t>нематированной</w:t>
      </w:r>
      <w:proofErr w:type="spellEnd"/>
      <w:r w:rsidRPr="003A7640">
        <w:rPr>
          <w:rFonts w:ascii="Times New Roman" w:hAnsi="Times New Roman"/>
          <w:sz w:val="20"/>
          <w:szCs w:val="20"/>
        </w:rPr>
        <w:t xml:space="preserve"> поверхности,</w:t>
      </w:r>
    </w:p>
    <w:p w:rsidR="003A7640" w:rsidRP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 xml:space="preserve">- не приводит </w:t>
      </w:r>
      <w:proofErr w:type="gramStart"/>
      <w:r w:rsidRPr="003A7640">
        <w:rPr>
          <w:rFonts w:ascii="Times New Roman" w:hAnsi="Times New Roman"/>
          <w:sz w:val="20"/>
          <w:szCs w:val="20"/>
        </w:rPr>
        <w:t>к потери</w:t>
      </w:r>
      <w:proofErr w:type="gramEnd"/>
      <w:r w:rsidRPr="003A7640">
        <w:rPr>
          <w:rFonts w:ascii="Times New Roman" w:hAnsi="Times New Roman"/>
          <w:sz w:val="20"/>
          <w:szCs w:val="20"/>
        </w:rPr>
        <w:t xml:space="preserve"> блеска, так же во время прогревания при повышенной температуре (до 60</w:t>
      </w:r>
      <w:r w:rsidRPr="003A7640">
        <w:rPr>
          <w:rFonts w:ascii="Times New Roman" w:hAnsi="Times New Roman"/>
          <w:sz w:val="20"/>
          <w:szCs w:val="20"/>
          <w:vertAlign w:val="superscript"/>
          <w:lang w:val="pl-PL"/>
        </w:rPr>
        <w:t>o</w:t>
      </w:r>
      <w:r w:rsidRPr="003A7640">
        <w:rPr>
          <w:rFonts w:ascii="Times New Roman" w:hAnsi="Times New Roman"/>
          <w:sz w:val="20"/>
          <w:szCs w:val="20"/>
          <w:lang w:val="pl-PL"/>
        </w:rPr>
        <w:t>C</w:t>
      </w:r>
      <w:r w:rsidRPr="003A7640">
        <w:rPr>
          <w:rFonts w:ascii="Times New Roman" w:hAnsi="Times New Roman"/>
          <w:sz w:val="20"/>
          <w:szCs w:val="20"/>
        </w:rPr>
        <w:t>),</w:t>
      </w:r>
    </w:p>
    <w:p w:rsidR="003A7640" w:rsidRP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>- удобен в применении.</w:t>
      </w:r>
    </w:p>
    <w:p w:rsidR="003A7640" w:rsidRPr="001A54A7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</w:p>
    <w:p w:rsidR="003A7640" w:rsidRPr="001A54A7" w:rsidRDefault="003A7640" w:rsidP="003A7640">
      <w:pPr>
        <w:kinsoku w:val="0"/>
        <w:overflowPunct w:val="0"/>
        <w:autoSpaceDE w:val="0"/>
        <w:autoSpaceDN w:val="0"/>
        <w:adjustRightInd w:val="0"/>
        <w:spacing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ИСПОЛЬЗОВАНИЕ</w:t>
      </w:r>
    </w:p>
    <w:p w:rsidR="003A7640" w:rsidRPr="001A54A7" w:rsidRDefault="003A7640" w:rsidP="003A7640">
      <w:pPr>
        <w:kinsoku w:val="0"/>
        <w:overflowPunct w:val="0"/>
        <w:autoSpaceDE w:val="0"/>
        <w:autoSpaceDN w:val="0"/>
        <w:adjustRightInd w:val="0"/>
        <w:spacing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1A54A7">
        <w:rPr>
          <w:rFonts w:ascii="Times New Roman" w:hAnsi="Times New Roman"/>
          <w:sz w:val="20"/>
          <w:szCs w:val="20"/>
        </w:rPr>
        <w:t>Особо рекомендуется для применения с лаками:</w:t>
      </w:r>
    </w:p>
    <w:p w:rsidR="003A7640" w:rsidRDefault="003A7640" w:rsidP="003A7640">
      <w:pPr>
        <w:numPr>
          <w:ilvl w:val="3"/>
          <w:numId w:val="1"/>
        </w:numPr>
        <w:kinsoku w:val="0"/>
        <w:overflowPunct w:val="0"/>
        <w:autoSpaceDE w:val="0"/>
        <w:autoSpaceDN w:val="0"/>
        <w:adjustRightInd w:val="0"/>
        <w:spacing w:after="0"/>
        <w:ind w:right="116"/>
        <w:jc w:val="both"/>
        <w:rPr>
          <w:rFonts w:ascii="Times New Roman" w:hAnsi="Times New Roman"/>
          <w:sz w:val="20"/>
          <w:szCs w:val="20"/>
          <w:lang w:val="en-US"/>
        </w:rPr>
      </w:pPr>
      <w:r w:rsidRPr="001A54A7">
        <w:rPr>
          <w:rFonts w:ascii="Times New Roman" w:hAnsi="Times New Roman"/>
          <w:sz w:val="20"/>
          <w:szCs w:val="20"/>
          <w:lang w:val="en-US"/>
        </w:rPr>
        <w:t xml:space="preserve">SOLID PREMIUM CLEAR </w:t>
      </w:r>
      <w:r>
        <w:rPr>
          <w:rFonts w:ascii="Times New Roman" w:hAnsi="Times New Roman"/>
          <w:sz w:val="20"/>
          <w:szCs w:val="20"/>
          <w:lang w:val="en-US"/>
        </w:rPr>
        <w:t>U</w:t>
      </w:r>
      <w:r w:rsidRPr="001A54A7">
        <w:rPr>
          <w:rFonts w:ascii="Times New Roman" w:hAnsi="Times New Roman"/>
          <w:sz w:val="20"/>
          <w:szCs w:val="20"/>
          <w:lang w:val="en-US"/>
        </w:rPr>
        <w:t>HS</w:t>
      </w:r>
    </w:p>
    <w:p w:rsidR="003A7640" w:rsidRPr="003A7640" w:rsidRDefault="003A7640" w:rsidP="003A7640">
      <w:pPr>
        <w:numPr>
          <w:ilvl w:val="3"/>
          <w:numId w:val="1"/>
        </w:numPr>
        <w:kinsoku w:val="0"/>
        <w:overflowPunct w:val="0"/>
        <w:autoSpaceDE w:val="0"/>
        <w:autoSpaceDN w:val="0"/>
        <w:adjustRightInd w:val="0"/>
        <w:spacing w:after="0"/>
        <w:ind w:right="116"/>
        <w:jc w:val="both"/>
        <w:rPr>
          <w:rFonts w:ascii="Times New Roman" w:hAnsi="Times New Roman"/>
          <w:sz w:val="20"/>
          <w:szCs w:val="20"/>
          <w:lang w:val="en-US"/>
        </w:rPr>
      </w:pPr>
      <w:r w:rsidRPr="003A7640">
        <w:rPr>
          <w:rFonts w:ascii="Times New Roman" w:hAnsi="Times New Roman"/>
          <w:sz w:val="20"/>
          <w:szCs w:val="20"/>
          <w:lang w:val="en-US"/>
        </w:rPr>
        <w:t>SOLID PREMIUM CLEAR HS</w:t>
      </w:r>
    </w:p>
    <w:p w:rsidR="003A7640" w:rsidRPr="001A54A7" w:rsidRDefault="003A7640" w:rsidP="003A7640">
      <w:pPr>
        <w:numPr>
          <w:ilvl w:val="3"/>
          <w:numId w:val="1"/>
        </w:numPr>
        <w:kinsoku w:val="0"/>
        <w:overflowPunct w:val="0"/>
        <w:autoSpaceDE w:val="0"/>
        <w:autoSpaceDN w:val="0"/>
        <w:adjustRightInd w:val="0"/>
        <w:spacing w:after="0"/>
        <w:ind w:right="116"/>
        <w:jc w:val="both"/>
        <w:rPr>
          <w:rFonts w:ascii="Times New Roman" w:hAnsi="Times New Roman"/>
          <w:sz w:val="20"/>
          <w:szCs w:val="20"/>
          <w:lang w:val="en-US"/>
        </w:rPr>
      </w:pPr>
      <w:r w:rsidRPr="001A54A7">
        <w:rPr>
          <w:rFonts w:ascii="Times New Roman" w:hAnsi="Times New Roman"/>
          <w:sz w:val="20"/>
          <w:szCs w:val="20"/>
          <w:lang w:val="en-US"/>
        </w:rPr>
        <w:t>SOLID JET CLEAR</w:t>
      </w:r>
    </w:p>
    <w:p w:rsidR="003A7640" w:rsidRDefault="003A7640" w:rsidP="003A7640">
      <w:pPr>
        <w:numPr>
          <w:ilvl w:val="3"/>
          <w:numId w:val="1"/>
        </w:numPr>
        <w:kinsoku w:val="0"/>
        <w:overflowPunct w:val="0"/>
        <w:autoSpaceDE w:val="0"/>
        <w:autoSpaceDN w:val="0"/>
        <w:adjustRightInd w:val="0"/>
        <w:spacing w:after="0"/>
        <w:ind w:right="116"/>
        <w:jc w:val="both"/>
        <w:rPr>
          <w:rFonts w:ascii="Times New Roman" w:hAnsi="Times New Roman"/>
          <w:sz w:val="20"/>
          <w:szCs w:val="20"/>
          <w:lang w:val="en-US"/>
        </w:rPr>
      </w:pPr>
      <w:r w:rsidRPr="001A54A7">
        <w:rPr>
          <w:rFonts w:ascii="Times New Roman" w:hAnsi="Times New Roman"/>
          <w:sz w:val="20"/>
          <w:szCs w:val="20"/>
          <w:lang w:val="en-US"/>
        </w:rPr>
        <w:t>SOLID CLEARTOP</w:t>
      </w:r>
    </w:p>
    <w:p w:rsidR="003A7640" w:rsidRPr="001A54A7" w:rsidRDefault="003A7640" w:rsidP="003A7640">
      <w:pPr>
        <w:numPr>
          <w:ilvl w:val="3"/>
          <w:numId w:val="1"/>
        </w:numPr>
        <w:kinsoku w:val="0"/>
        <w:overflowPunct w:val="0"/>
        <w:autoSpaceDE w:val="0"/>
        <w:autoSpaceDN w:val="0"/>
        <w:adjustRightInd w:val="0"/>
        <w:spacing w:after="0"/>
        <w:ind w:right="116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SOLID CLASSIC CLEAR</w:t>
      </w:r>
    </w:p>
    <w:p w:rsidR="003A7640" w:rsidRPr="001A54A7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A7640" w:rsidRPr="001A54A7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1A54A7">
        <w:rPr>
          <w:rFonts w:ascii="Times New Roman" w:hAnsi="Times New Roman"/>
          <w:sz w:val="20"/>
          <w:szCs w:val="20"/>
        </w:rPr>
        <w:t>Так же можно применять с любыми другими лаками.</w:t>
      </w:r>
    </w:p>
    <w:p w:rsidR="003A7640" w:rsidRPr="001A54A7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</w:p>
    <w:p w:rsidR="003A7640" w:rsidRPr="001A54A7" w:rsidRDefault="003A7640" w:rsidP="003A7640">
      <w:pPr>
        <w:kinsoku w:val="0"/>
        <w:overflowPunct w:val="0"/>
        <w:autoSpaceDE w:val="0"/>
        <w:autoSpaceDN w:val="0"/>
        <w:adjustRightInd w:val="0"/>
        <w:spacing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ПРИМЕНЕНИЕ</w:t>
      </w:r>
    </w:p>
    <w:p w:rsidR="003A7640" w:rsidRPr="001A54A7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1A54A7">
        <w:rPr>
          <w:rFonts w:ascii="Times New Roman" w:hAnsi="Times New Roman"/>
          <w:sz w:val="20"/>
          <w:szCs w:val="20"/>
        </w:rPr>
        <w:t>Наносить в 1-3 тонких слоя на зону перехода непосредственно после нанесения лака.</w:t>
      </w:r>
    </w:p>
    <w:p w:rsidR="003A7640" w:rsidRPr="001A54A7" w:rsidRDefault="003A7640" w:rsidP="003A7640">
      <w:pPr>
        <w:numPr>
          <w:ilvl w:val="4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быстро</w:t>
      </w:r>
      <w:proofErr w:type="spellEnd"/>
      <w:r w:rsidRPr="001A54A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сохнет</w:t>
      </w:r>
      <w:proofErr w:type="spellEnd"/>
      <w:r w:rsidRPr="001A54A7">
        <w:rPr>
          <w:rFonts w:ascii="Times New Roman" w:hAnsi="Times New Roman"/>
          <w:sz w:val="20"/>
          <w:szCs w:val="20"/>
          <w:lang w:val="en-US"/>
        </w:rPr>
        <w:t>,</w:t>
      </w:r>
    </w:p>
    <w:p w:rsidR="003A7640" w:rsidRPr="001A54A7" w:rsidRDefault="003A7640" w:rsidP="003A7640">
      <w:pPr>
        <w:numPr>
          <w:ilvl w:val="3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размывает</w:t>
      </w:r>
      <w:proofErr w:type="spellEnd"/>
      <w:r w:rsidRPr="001A54A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зону</w:t>
      </w:r>
      <w:proofErr w:type="spellEnd"/>
      <w:r w:rsidRPr="001A54A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перехода</w:t>
      </w:r>
      <w:proofErr w:type="spellEnd"/>
    </w:p>
    <w:p w:rsidR="003A7640" w:rsidRPr="001A54A7" w:rsidRDefault="003A7640" w:rsidP="003A7640">
      <w:pPr>
        <w:numPr>
          <w:ilvl w:val="3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</w:rPr>
      </w:pPr>
      <w:r w:rsidRPr="001A54A7">
        <w:rPr>
          <w:rFonts w:ascii="Times New Roman" w:hAnsi="Times New Roman"/>
          <w:sz w:val="20"/>
          <w:szCs w:val="20"/>
        </w:rPr>
        <w:t xml:space="preserve">высокая адгезия к </w:t>
      </w:r>
      <w:proofErr w:type="spellStart"/>
      <w:r w:rsidRPr="001A54A7">
        <w:rPr>
          <w:rFonts w:ascii="Times New Roman" w:hAnsi="Times New Roman"/>
          <w:sz w:val="20"/>
          <w:szCs w:val="20"/>
        </w:rPr>
        <w:t>нематированной</w:t>
      </w:r>
      <w:proofErr w:type="spellEnd"/>
      <w:r w:rsidRPr="001A54A7">
        <w:rPr>
          <w:rFonts w:ascii="Times New Roman" w:hAnsi="Times New Roman"/>
          <w:sz w:val="20"/>
          <w:szCs w:val="20"/>
        </w:rPr>
        <w:t xml:space="preserve"> поверхности,</w:t>
      </w:r>
    </w:p>
    <w:p w:rsidR="003A7640" w:rsidRPr="001A54A7" w:rsidRDefault="003A7640" w:rsidP="003A7640">
      <w:pPr>
        <w:numPr>
          <w:ilvl w:val="3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не</w:t>
      </w:r>
      <w:proofErr w:type="spellEnd"/>
      <w:r w:rsidRPr="001A54A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приводит</w:t>
      </w:r>
      <w:proofErr w:type="spellEnd"/>
      <w:r w:rsidRPr="001A54A7">
        <w:rPr>
          <w:rFonts w:ascii="Times New Roman" w:hAnsi="Times New Roman"/>
          <w:sz w:val="20"/>
          <w:szCs w:val="20"/>
          <w:lang w:val="en-US"/>
        </w:rPr>
        <w:t xml:space="preserve"> к </w:t>
      </w: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потере</w:t>
      </w:r>
      <w:proofErr w:type="spellEnd"/>
      <w:r w:rsidRPr="001A54A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блеска</w:t>
      </w:r>
      <w:proofErr w:type="spellEnd"/>
    </w:p>
    <w:p w:rsidR="003A7640" w:rsidRPr="001A54A7" w:rsidRDefault="003A7640" w:rsidP="003A7640">
      <w:pPr>
        <w:numPr>
          <w:ilvl w:val="3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1A54A7">
        <w:rPr>
          <w:rFonts w:ascii="Times New Roman" w:hAnsi="Times New Roman"/>
          <w:sz w:val="20"/>
          <w:szCs w:val="20"/>
          <w:lang w:val="en-US"/>
        </w:rPr>
        <w:t>удобен</w:t>
      </w:r>
      <w:proofErr w:type="spellEnd"/>
      <w:proofErr w:type="gramEnd"/>
      <w:r w:rsidRPr="001A54A7">
        <w:rPr>
          <w:rFonts w:ascii="Times New Roman" w:hAnsi="Times New Roman"/>
          <w:sz w:val="20"/>
          <w:szCs w:val="20"/>
          <w:lang w:val="en-US"/>
        </w:rPr>
        <w:t xml:space="preserve"> в </w:t>
      </w:r>
      <w:proofErr w:type="spellStart"/>
      <w:r w:rsidRPr="001A54A7">
        <w:rPr>
          <w:rFonts w:ascii="Times New Roman" w:hAnsi="Times New Roman"/>
          <w:sz w:val="20"/>
          <w:szCs w:val="20"/>
          <w:lang w:val="en-US"/>
        </w:rPr>
        <w:t>применении</w:t>
      </w:r>
      <w:proofErr w:type="spellEnd"/>
      <w:r w:rsidRPr="001A54A7">
        <w:rPr>
          <w:rFonts w:ascii="Times New Roman" w:hAnsi="Times New Roman"/>
          <w:sz w:val="20"/>
          <w:szCs w:val="20"/>
          <w:lang w:val="en-US"/>
        </w:rPr>
        <w:t>.</w:t>
      </w:r>
    </w:p>
    <w:p w:rsidR="003A7640" w:rsidRPr="001A54A7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  <w:r w:rsidRPr="001A54A7">
        <w:rPr>
          <w:rFonts w:ascii="Times New Roman" w:hAnsi="Times New Roman"/>
          <w:sz w:val="20"/>
          <w:szCs w:val="20"/>
        </w:rPr>
        <w:t xml:space="preserve">Продукт готов к применению, </w:t>
      </w:r>
      <w:r>
        <w:rPr>
          <w:rFonts w:ascii="Times New Roman" w:hAnsi="Times New Roman"/>
          <w:sz w:val="20"/>
          <w:szCs w:val="20"/>
        </w:rPr>
        <w:t xml:space="preserve">вязкость </w:t>
      </w:r>
      <w:r w:rsidRPr="001A54A7">
        <w:rPr>
          <w:rFonts w:ascii="Times New Roman" w:hAnsi="Times New Roman"/>
          <w:sz w:val="20"/>
          <w:szCs w:val="20"/>
        </w:rPr>
        <w:t xml:space="preserve">около 10 сек., </w:t>
      </w:r>
      <w:r w:rsidRPr="001A54A7">
        <w:rPr>
          <w:rFonts w:ascii="Times New Roman" w:hAnsi="Times New Roman"/>
          <w:sz w:val="20"/>
          <w:szCs w:val="20"/>
          <w:lang w:val="en-US"/>
        </w:rPr>
        <w:t>DIN</w:t>
      </w:r>
      <w:r w:rsidRPr="001A54A7">
        <w:rPr>
          <w:rFonts w:ascii="Times New Roman" w:hAnsi="Times New Roman"/>
          <w:sz w:val="20"/>
          <w:szCs w:val="20"/>
        </w:rPr>
        <w:t xml:space="preserve"> 4 20°</w:t>
      </w:r>
      <w:r w:rsidRPr="001A54A7">
        <w:rPr>
          <w:rFonts w:ascii="Times New Roman" w:hAnsi="Times New Roman"/>
          <w:sz w:val="20"/>
          <w:szCs w:val="20"/>
          <w:lang w:val="en-US"/>
        </w:rPr>
        <w:t>C</w:t>
      </w:r>
    </w:p>
    <w:p w:rsidR="003A7640" w:rsidRPr="003A7640" w:rsidRDefault="003A7640" w:rsidP="003A7640"/>
    <w:sectPr w:rsidR="003A7640" w:rsidRPr="003A7640" w:rsidSect="002D6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72" w:rsidRDefault="00C33A72" w:rsidP="00AA53CA">
      <w:pPr>
        <w:spacing w:after="0" w:line="240" w:lineRule="auto"/>
      </w:pPr>
      <w:r>
        <w:separator/>
      </w:r>
    </w:p>
  </w:endnote>
  <w:endnote w:type="continuationSeparator" w:id="0">
    <w:p w:rsidR="00C33A72" w:rsidRDefault="00C33A72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72" w:rsidRDefault="00C33A72" w:rsidP="00AA53CA">
      <w:pPr>
        <w:spacing w:after="0" w:line="240" w:lineRule="auto"/>
      </w:pPr>
      <w:r>
        <w:separator/>
      </w:r>
    </w:p>
  </w:footnote>
  <w:footnote w:type="continuationSeparator" w:id="0">
    <w:p w:rsidR="00C33A72" w:rsidRDefault="00C33A72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33A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33A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33A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E4DD0"/>
    <w:multiLevelType w:val="hybridMultilevel"/>
    <w:tmpl w:val="29F2B0EC"/>
    <w:lvl w:ilvl="0" w:tplc="F9E0A19A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1" w:tplc="18FCCD5A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 w:tplc="BF8E31F8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  <w:lang w:val="ru-RU"/>
      </w:rPr>
    </w:lvl>
    <w:lvl w:ilvl="3" w:tplc="CC8A4D72">
      <w:start w:val="1"/>
      <w:numFmt w:val="bullet"/>
      <w:lvlText w:val="•"/>
      <w:lvlJc w:val="left"/>
      <w:rPr>
        <w:rFonts w:hint="default"/>
      </w:rPr>
    </w:lvl>
    <w:lvl w:ilvl="4" w:tplc="9152805E">
      <w:start w:val="1"/>
      <w:numFmt w:val="bullet"/>
      <w:lvlText w:val="•"/>
      <w:lvlJc w:val="left"/>
      <w:rPr>
        <w:rFonts w:hint="default"/>
      </w:rPr>
    </w:lvl>
    <w:lvl w:ilvl="5" w:tplc="33D03728">
      <w:start w:val="1"/>
      <w:numFmt w:val="bullet"/>
      <w:lvlText w:val="•"/>
      <w:lvlJc w:val="left"/>
      <w:rPr>
        <w:rFonts w:hint="default"/>
      </w:rPr>
    </w:lvl>
    <w:lvl w:ilvl="6" w:tplc="63A8AFDC">
      <w:start w:val="1"/>
      <w:numFmt w:val="bullet"/>
      <w:lvlText w:val="•"/>
      <w:lvlJc w:val="left"/>
      <w:rPr>
        <w:rFonts w:hint="default"/>
      </w:rPr>
    </w:lvl>
    <w:lvl w:ilvl="7" w:tplc="401AA12A">
      <w:start w:val="1"/>
      <w:numFmt w:val="bullet"/>
      <w:lvlText w:val="•"/>
      <w:lvlJc w:val="left"/>
      <w:rPr>
        <w:rFonts w:hint="default"/>
      </w:rPr>
    </w:lvl>
    <w:lvl w:ilvl="8" w:tplc="5532C0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A3205"/>
    <w:rsid w:val="002753A8"/>
    <w:rsid w:val="002D6D97"/>
    <w:rsid w:val="00331D3B"/>
    <w:rsid w:val="003A7640"/>
    <w:rsid w:val="00553F65"/>
    <w:rsid w:val="00556087"/>
    <w:rsid w:val="006E699C"/>
    <w:rsid w:val="00833291"/>
    <w:rsid w:val="008A4E17"/>
    <w:rsid w:val="008E678B"/>
    <w:rsid w:val="00987E3B"/>
    <w:rsid w:val="009C1F84"/>
    <w:rsid w:val="009F5F43"/>
    <w:rsid w:val="00AA53CA"/>
    <w:rsid w:val="00C33A72"/>
    <w:rsid w:val="00CC0D80"/>
    <w:rsid w:val="00DB481D"/>
    <w:rsid w:val="00DE0A78"/>
    <w:rsid w:val="00F30E81"/>
    <w:rsid w:val="00F9616B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7861-376F-4ADD-B990-DF9BBBD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cp:lastPrinted>2017-10-27T09:44:00Z</cp:lastPrinted>
  <dcterms:created xsi:type="dcterms:W3CDTF">2018-03-15T13:51:00Z</dcterms:created>
  <dcterms:modified xsi:type="dcterms:W3CDTF">2018-03-15T13:51:00Z</dcterms:modified>
</cp:coreProperties>
</file>