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B33331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B33331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332.1003.T </w:t>
      </w:r>
      <w:bookmarkStart w:id="0" w:name="_GoBack"/>
      <w:r w:rsidRPr="00B33331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SOLID FULLER HS </w:t>
      </w:r>
      <w:bookmarkEnd w:id="0"/>
    </w:p>
    <w:p w:rsidR="00331D3B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2-компонентный акриловый грунт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, цвет серый</w:t>
      </w:r>
    </w:p>
    <w:p w:rsidR="003A193A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331D3B" w:rsidRDefault="00B33331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  <w:lang w:val="en-US"/>
        </w:rPr>
      </w:pPr>
      <w:r w:rsidRPr="00B33331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>332.1003</w:t>
      </w:r>
      <w:proofErr w:type="gramStart"/>
      <w:r w:rsidRPr="00B33331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>.T</w:t>
      </w:r>
      <w:proofErr w:type="gramEnd"/>
      <w:r w:rsidRPr="00B33331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 xml:space="preserve"> (800+200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мл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>)</w:t>
      </w:r>
    </w:p>
    <w:p w:rsidR="00B33331" w:rsidRPr="00B33331" w:rsidRDefault="00B33331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  <w:lang w:val="en-US"/>
        </w:rPr>
      </w:pPr>
    </w:p>
    <w:p w:rsidR="00553F65" w:rsidRPr="00A2404F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A2404F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</w:rPr>
      </w:pPr>
      <w:r w:rsidRPr="00A2404F">
        <w:rPr>
          <w:spacing w:val="-7"/>
          <w:sz w:val="20"/>
          <w:szCs w:val="20"/>
        </w:rPr>
        <w:t>Грунт</w:t>
      </w:r>
      <w:r w:rsidRPr="00A75A05">
        <w:rPr>
          <w:spacing w:val="-7"/>
          <w:sz w:val="20"/>
          <w:szCs w:val="20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A75A05">
        <w:rPr>
          <w:spacing w:val="-7"/>
          <w:sz w:val="20"/>
          <w:szCs w:val="20"/>
        </w:rPr>
        <w:t xml:space="preserve"> </w:t>
      </w:r>
      <w:r w:rsidR="00B33331" w:rsidRPr="00B33331">
        <w:rPr>
          <w:b/>
          <w:bCs/>
          <w:spacing w:val="-2"/>
          <w:sz w:val="20"/>
          <w:szCs w:val="20"/>
        </w:rPr>
        <w:t>SOLID FULLER HS</w:t>
      </w:r>
    </w:p>
    <w:p w:rsidR="00B33331" w:rsidRPr="00B33331" w:rsidRDefault="00B33331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>
        <w:rPr>
          <w:b/>
          <w:bCs/>
          <w:spacing w:val="-2"/>
          <w:sz w:val="20"/>
          <w:szCs w:val="20"/>
        </w:rPr>
        <w:t xml:space="preserve"> </w:t>
      </w:r>
      <w:r w:rsidRPr="00B33331">
        <w:rPr>
          <w:b/>
          <w:bCs/>
          <w:spacing w:val="-2"/>
          <w:sz w:val="20"/>
          <w:szCs w:val="20"/>
        </w:rPr>
        <w:t>SOLID FULLER HS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  <w:lang w:val="en-US"/>
        </w:rPr>
        <w:t>HARDENER</w:t>
      </w:r>
    </w:p>
    <w:p w:rsidR="00553F65" w:rsidRPr="003A193A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3A193A">
        <w:rPr>
          <w:rFonts w:ascii="Times New Roman" w:hAnsi="Times New Roman"/>
          <w:b/>
          <w:sz w:val="20"/>
          <w:szCs w:val="20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3A193A">
        <w:rPr>
          <w:rFonts w:ascii="Times New Roman" w:hAnsi="Times New Roman"/>
          <w:b/>
          <w:sz w:val="20"/>
          <w:szCs w:val="20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B33331" w:rsidRPr="00B33331" w:rsidRDefault="00B33331" w:rsidP="00B33331">
      <w:pPr>
        <w:spacing w:line="24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B33331">
        <w:rPr>
          <w:rFonts w:ascii="Times New Roman" w:eastAsia="Calibri" w:hAnsi="Times New Roman" w:cs="Times New Roman"/>
          <w:bCs/>
          <w:sz w:val="20"/>
          <w:szCs w:val="20"/>
        </w:rPr>
        <w:t xml:space="preserve">Двухкомпонентный акриловый грунт-наполнитель </w:t>
      </w:r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Fuller</w:t>
      </w:r>
      <w:r w:rsidRPr="00B33331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HS</w:t>
      </w:r>
      <w:r w:rsidRPr="00B33331">
        <w:rPr>
          <w:rFonts w:ascii="Times New Roman" w:eastAsia="Calibri" w:hAnsi="Times New Roman" w:cs="Times New Roman"/>
          <w:bCs/>
          <w:sz w:val="20"/>
          <w:szCs w:val="20"/>
        </w:rPr>
        <w:t xml:space="preserve"> 4+1. Применяется для промышленной и ремонтной окраски транспортных средств. Является универсальным продуктом для различных видов ремонта. Может наноситься на поверхности из стали.</w:t>
      </w:r>
    </w:p>
    <w:p w:rsidR="00B33331" w:rsidRPr="00B33331" w:rsidRDefault="00B33331" w:rsidP="00B33331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Преимущества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продукта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: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очень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высокая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наполнительная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способность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;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чрезвычайно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легок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в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обработке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;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короткое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время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сушки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;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proofErr w:type="gram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характеризуется</w:t>
      </w:r>
      <w:proofErr w:type="spellEnd"/>
      <w:proofErr w:type="gram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высоким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сухим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остатком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</w:p>
    <w:p w:rsidR="00B33331" w:rsidRPr="00B33331" w:rsidRDefault="00B33331" w:rsidP="00B33331">
      <w:pPr>
        <w:spacing w:line="24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B33331">
        <w:rPr>
          <w:rFonts w:ascii="Times New Roman" w:eastAsia="Calibri" w:hAnsi="Times New Roman" w:cs="Times New Roman"/>
          <w:bCs/>
          <w:sz w:val="20"/>
          <w:szCs w:val="20"/>
        </w:rPr>
        <w:t>Применяется для окончательного выравнивания поверхности, для заполнения небольших пор и шлифовальных рисок. Подходит для всех существующих видов эмалей.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B33331" w:rsidRPr="00B33331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  <w:lang w:val="en-US"/>
        </w:rPr>
      </w:pPr>
      <w:r w:rsidRPr="00B33331">
        <w:rPr>
          <w:sz w:val="20"/>
          <w:szCs w:val="20"/>
        </w:rPr>
        <w:t>Сталь и алюминий предварительно матированные и обезжиренные. Прошлифованные стекло-</w:t>
      </w:r>
      <w:proofErr w:type="spellStart"/>
      <w:r w:rsidRPr="00B33331">
        <w:rPr>
          <w:sz w:val="20"/>
          <w:szCs w:val="20"/>
        </w:rPr>
        <w:t>полиэстровые</w:t>
      </w:r>
      <w:proofErr w:type="spellEnd"/>
      <w:r w:rsidRPr="00B33331">
        <w:rPr>
          <w:sz w:val="20"/>
          <w:szCs w:val="20"/>
        </w:rPr>
        <w:t xml:space="preserve"> </w:t>
      </w:r>
      <w:proofErr w:type="gramStart"/>
      <w:r w:rsidRPr="00B33331">
        <w:rPr>
          <w:sz w:val="20"/>
          <w:szCs w:val="20"/>
        </w:rPr>
        <w:t>ламинаты  (</w:t>
      </w:r>
      <w:proofErr w:type="gramEnd"/>
      <w:r w:rsidRPr="00B33331">
        <w:rPr>
          <w:sz w:val="20"/>
          <w:szCs w:val="20"/>
          <w:lang w:val="pl-PL"/>
        </w:rPr>
        <w:t>GFK</w:t>
      </w:r>
      <w:r w:rsidRPr="00B33331">
        <w:rPr>
          <w:sz w:val="20"/>
          <w:szCs w:val="20"/>
        </w:rPr>
        <w:t>/</w:t>
      </w:r>
      <w:r w:rsidRPr="00B33331">
        <w:rPr>
          <w:sz w:val="20"/>
          <w:szCs w:val="20"/>
          <w:lang w:val="pl-PL"/>
        </w:rPr>
        <w:t>GRP</w:t>
      </w:r>
      <w:r w:rsidRPr="00B33331">
        <w:rPr>
          <w:sz w:val="20"/>
          <w:szCs w:val="20"/>
        </w:rPr>
        <w:t>). Полиэфирные шпатлевки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Эпоксидные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Реактивные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553F65" w:rsidRPr="00A2404F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>На стальные и оцинкованные поверхности предварительно должен быть нанесен антикоррозионный протравливающий грунт.</w:t>
      </w:r>
      <w:r>
        <w:rPr>
          <w:sz w:val="20"/>
          <w:szCs w:val="20"/>
        </w:rPr>
        <w:t xml:space="preserve"> </w:t>
      </w: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proofErr w:type="gramStart"/>
      <w:r w:rsidRPr="00A2404F">
        <w:rPr>
          <w:sz w:val="20"/>
          <w:szCs w:val="20"/>
        </w:rPr>
        <w:t>обработано  абразивом</w:t>
      </w:r>
      <w:proofErr w:type="gramEnd"/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553F65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proofErr w:type="gramStart"/>
      <w:r>
        <w:rPr>
          <w:rFonts w:ascii="Times New Roman" w:hAnsi="Times New Roman"/>
          <w:sz w:val="20"/>
          <w:szCs w:val="20"/>
        </w:rPr>
        <w:t xml:space="preserve">последующего </w:t>
      </w:r>
      <w:r w:rsidRPr="00743600">
        <w:rPr>
          <w:rFonts w:ascii="Times New Roman" w:hAnsi="Times New Roman"/>
          <w:sz w:val="20"/>
          <w:szCs w:val="20"/>
        </w:rPr>
        <w:t xml:space="preserve"> слоя</w:t>
      </w:r>
      <w:proofErr w:type="gramEnd"/>
      <w:r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</w:t>
      </w:r>
      <w:proofErr w:type="spellStart"/>
      <w:r w:rsidRPr="00743600">
        <w:rPr>
          <w:rFonts w:ascii="Times New Roman" w:hAnsi="Times New Roman"/>
          <w:sz w:val="20"/>
          <w:szCs w:val="20"/>
        </w:rPr>
        <w:t>матовения</w:t>
      </w:r>
      <w:proofErr w:type="spellEnd"/>
      <w:r w:rsidRPr="0074360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предыдущего</w:t>
      </w:r>
      <w:r w:rsidRPr="00743600">
        <w:rPr>
          <w:rFonts w:ascii="Times New Roman" w:hAnsi="Times New Roman"/>
          <w:sz w:val="20"/>
          <w:szCs w:val="20"/>
        </w:rPr>
        <w:t xml:space="preserve"> слоя.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Pr="00A2404F">
        <w:rPr>
          <w:rFonts w:ascii="Times New Roman" w:hAnsi="Times New Roman"/>
          <w:sz w:val="20"/>
          <w:szCs w:val="20"/>
        </w:rPr>
        <w:t xml:space="preserve"> 12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B33331">
        <w:rPr>
          <w:rFonts w:ascii="Times New Roman" w:hAnsi="Times New Roman"/>
          <w:sz w:val="20"/>
          <w:szCs w:val="20"/>
        </w:rPr>
        <w:t>1,58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3A193A">
        <w:rPr>
          <w:rFonts w:ascii="Times New Roman" w:hAnsi="Times New Roman"/>
          <w:sz w:val="20"/>
          <w:szCs w:val="20"/>
        </w:rPr>
        <w:t>3</w:t>
      </w:r>
      <w:r w:rsidR="00147D9A">
        <w:rPr>
          <w:rFonts w:ascii="Times New Roman" w:hAnsi="Times New Roman"/>
          <w:sz w:val="20"/>
          <w:szCs w:val="20"/>
        </w:rPr>
        <w:t>-4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B33331">
        <w:rPr>
          <w:rFonts w:ascii="Times New Roman" w:hAnsi="Times New Roman"/>
          <w:sz w:val="20"/>
          <w:szCs w:val="20"/>
        </w:rPr>
        <w:t>538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 xml:space="preserve">, </w:t>
      </w:r>
      <w:r w:rsidRPr="00B5662B">
        <w:rPr>
          <w:rFonts w:ascii="Times New Roman" w:hAnsi="Times New Roman"/>
          <w:b/>
          <w:sz w:val="20"/>
          <w:szCs w:val="20"/>
        </w:rPr>
        <w:t>степень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обработать  </w:t>
            </w:r>
            <w:r>
              <w:rPr>
                <w:rFonts w:ascii="Times New Roman" w:hAnsi="Times New Roman"/>
                <w:sz w:val="20"/>
                <w:szCs w:val="20"/>
              </w:rPr>
              <w:t>очистителем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E0514F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B33331" w:rsidRPr="00B33331" w:rsidRDefault="00B33331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FULLER HS</w:t>
            </w:r>
          </w:p>
          <w:p w:rsidR="00B33331" w:rsidRPr="00B33331" w:rsidRDefault="00B33331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FULLER HS HARDENER</w:t>
            </w:r>
          </w:p>
          <w:p w:rsidR="00B33331" w:rsidRPr="00B33331" w:rsidRDefault="00B33331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2K UNIVERSAL THINNER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E0514F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8" w:type="pct"/>
          </w:tcPr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331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333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33331" w:rsidRPr="00B33331" w:rsidRDefault="00791A9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15-20</w:t>
            </w:r>
            <w:r w:rsidR="00B33331" w:rsidRPr="00B33331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553F65" w:rsidRPr="003A193A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553F65" w:rsidRPr="00B5662B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A12BEE" w:rsidRDefault="00791A91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  <w:p w:rsidR="00553F65" w:rsidRPr="003A193A" w:rsidRDefault="00791A91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21-28</w:t>
            </w: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A12BEE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 w:rsidRPr="00A12BEE">
              <w:rPr>
                <w:spacing w:val="-2"/>
                <w:sz w:val="20"/>
                <w:szCs w:val="20"/>
              </w:rPr>
              <w:t>30-5</w:t>
            </w:r>
            <w:r>
              <w:rPr>
                <w:spacing w:val="-2"/>
                <w:sz w:val="20"/>
                <w:szCs w:val="20"/>
                <w:lang w:val="en-US"/>
              </w:rPr>
              <w:t>0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104143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147D9A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1,6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>
              <w:rPr>
                <w:spacing w:val="-2"/>
                <w:sz w:val="20"/>
                <w:szCs w:val="20"/>
              </w:rPr>
              <w:t>2,0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: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ab/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2.0 – 2.5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2-3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47D9A">
              <w:rPr>
                <w:rFonts w:ascii="Times New Roman" w:hAnsi="Times New Roman"/>
                <w:spacing w:val="-2"/>
                <w:sz w:val="20"/>
                <w:szCs w:val="20"/>
              </w:rPr>
              <w:t>150-300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proofErr w:type="gramStart"/>
            <w:r w:rsidRPr="007C1E65">
              <w:rPr>
                <w:rFonts w:ascii="Times New Roman" w:hAnsi="Times New Roman"/>
                <w:sz w:val="20"/>
                <w:szCs w:val="20"/>
              </w:rPr>
              <w:t>последующего  слоя</w:t>
            </w:r>
            <w:proofErr w:type="gram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</w:t>
            </w:r>
            <w:proofErr w:type="spellStart"/>
            <w:r w:rsidRPr="007C1E65">
              <w:rPr>
                <w:rFonts w:ascii="Times New Roman" w:hAnsi="Times New Roman"/>
                <w:sz w:val="20"/>
                <w:szCs w:val="20"/>
              </w:rPr>
              <w:t>матовения</w:t>
            </w:r>
            <w:proofErr w:type="spell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предыдущего слоя.  </w:t>
            </w:r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Между слоями 5-10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147D9A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147D9A" w:rsidRPr="00147D9A">
              <w:rPr>
                <w:rFonts w:ascii="Times New Roman" w:hAnsi="Times New Roman"/>
                <w:sz w:val="20"/>
                <w:szCs w:val="20"/>
              </w:rPr>
              <w:t xml:space="preserve">3-4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часа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25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FE78C4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15-20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  <w:r w:rsidR="00147D9A">
              <w:rPr>
                <w:rFonts w:ascii="Times New Roman" w:hAnsi="Times New Roman"/>
                <w:sz w:val="20"/>
                <w:szCs w:val="20"/>
              </w:rPr>
              <w:t xml:space="preserve"> для толщины до 150-250</w:t>
            </w:r>
            <w:r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147D9A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DBA" w:rsidRDefault="00990DBA" w:rsidP="00AA53CA">
      <w:pPr>
        <w:spacing w:after="0" w:line="240" w:lineRule="auto"/>
      </w:pPr>
      <w:r>
        <w:separator/>
      </w:r>
    </w:p>
  </w:endnote>
  <w:endnote w:type="continuationSeparator" w:id="0">
    <w:p w:rsidR="00990DBA" w:rsidRDefault="00990DBA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DBA" w:rsidRDefault="00990DBA" w:rsidP="00AA53CA">
      <w:pPr>
        <w:spacing w:after="0" w:line="240" w:lineRule="auto"/>
      </w:pPr>
      <w:r>
        <w:separator/>
      </w:r>
    </w:p>
  </w:footnote>
  <w:footnote w:type="continuationSeparator" w:id="0">
    <w:p w:rsidR="00990DBA" w:rsidRDefault="00990DBA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90D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90D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47D9A"/>
    <w:rsid w:val="001A3205"/>
    <w:rsid w:val="002753A8"/>
    <w:rsid w:val="002D6D97"/>
    <w:rsid w:val="00331D3B"/>
    <w:rsid w:val="003A193A"/>
    <w:rsid w:val="00553F65"/>
    <w:rsid w:val="00556087"/>
    <w:rsid w:val="005B34AA"/>
    <w:rsid w:val="006E699C"/>
    <w:rsid w:val="00791A91"/>
    <w:rsid w:val="00833291"/>
    <w:rsid w:val="008A4E17"/>
    <w:rsid w:val="008E678B"/>
    <w:rsid w:val="00987E3B"/>
    <w:rsid w:val="00990DBA"/>
    <w:rsid w:val="009C1F84"/>
    <w:rsid w:val="009F5F43"/>
    <w:rsid w:val="00A12BEE"/>
    <w:rsid w:val="00AA53CA"/>
    <w:rsid w:val="00B33331"/>
    <w:rsid w:val="00CC0D80"/>
    <w:rsid w:val="00DB481D"/>
    <w:rsid w:val="00DE0A78"/>
    <w:rsid w:val="00F30E8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939B3-7736-4B73-A91C-D2B771D8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2018-11-07T09:37:00Z</cp:lastPrinted>
  <dcterms:created xsi:type="dcterms:W3CDTF">2018-11-07T10:56:00Z</dcterms:created>
  <dcterms:modified xsi:type="dcterms:W3CDTF">2018-11-07T10:56:00Z</dcterms:modified>
</cp:coreProperties>
</file>