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D86497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Pr="00D86497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>SOFT</w:t>
      </w:r>
    </w:p>
    <w:p w:rsidR="00D86497" w:rsidRDefault="00D86497" w:rsidP="00D86497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6497">
        <w:rPr>
          <w:rFonts w:ascii="Times New Roman" w:hAnsi="Times New Roman" w:cs="Times New Roman"/>
          <w:sz w:val="20"/>
          <w:szCs w:val="20"/>
        </w:rPr>
        <w:t xml:space="preserve">Мягкая наполняющая полиэфирная </w:t>
      </w:r>
      <w:r w:rsidR="00C40D80" w:rsidRPr="00D86497">
        <w:rPr>
          <w:rFonts w:ascii="Times New Roman" w:hAnsi="Times New Roman" w:cs="Times New Roman"/>
          <w:sz w:val="20"/>
          <w:szCs w:val="20"/>
        </w:rPr>
        <w:t>шпатлёвка</w:t>
      </w:r>
      <w:bookmarkStart w:id="0" w:name="_GoBack"/>
      <w:bookmarkEnd w:id="0"/>
      <w:r w:rsidRPr="00D864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497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</w:p>
    <w:p w:rsidR="00C40D80" w:rsidRDefault="00C40D80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D80">
        <w:rPr>
          <w:rFonts w:ascii="Times New Roman" w:hAnsi="Times New Roman" w:cs="Times New Roman"/>
          <w:sz w:val="20"/>
          <w:szCs w:val="20"/>
        </w:rPr>
        <w:t xml:space="preserve">312.0500 SOLID SOFT - (фасовка 500 </w:t>
      </w:r>
      <w:proofErr w:type="spellStart"/>
      <w:r w:rsidRPr="00C40D80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C40D80">
        <w:rPr>
          <w:rFonts w:ascii="Times New Roman" w:hAnsi="Times New Roman" w:cs="Times New Roman"/>
          <w:sz w:val="20"/>
          <w:szCs w:val="20"/>
        </w:rPr>
        <w:t>) наполнительная среднезернистая шпатлёвка</w:t>
      </w:r>
    </w:p>
    <w:p w:rsidR="00C40D80" w:rsidRDefault="00C40D80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D80">
        <w:rPr>
          <w:rFonts w:ascii="Times New Roman" w:hAnsi="Times New Roman" w:cs="Times New Roman"/>
          <w:sz w:val="20"/>
          <w:szCs w:val="20"/>
        </w:rPr>
        <w:t xml:space="preserve">312.1000 SOLID SOFT - (фасовка 1000 </w:t>
      </w:r>
      <w:proofErr w:type="spellStart"/>
      <w:r w:rsidRPr="00C40D80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C40D80">
        <w:rPr>
          <w:rFonts w:ascii="Times New Roman" w:hAnsi="Times New Roman" w:cs="Times New Roman"/>
          <w:sz w:val="20"/>
          <w:szCs w:val="20"/>
        </w:rPr>
        <w:t>) наполнительная среднезернистая шпатлёвка</w:t>
      </w:r>
    </w:p>
    <w:p w:rsidR="00C40D80" w:rsidRDefault="00C40D80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D80">
        <w:rPr>
          <w:rFonts w:ascii="Times New Roman" w:hAnsi="Times New Roman" w:cs="Times New Roman"/>
          <w:sz w:val="20"/>
          <w:szCs w:val="20"/>
        </w:rPr>
        <w:t xml:space="preserve">312.1800 SOLID SOFT - (фасовка 1800 </w:t>
      </w:r>
      <w:proofErr w:type="spellStart"/>
      <w:r w:rsidRPr="00C40D80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C40D80">
        <w:rPr>
          <w:rFonts w:ascii="Times New Roman" w:hAnsi="Times New Roman" w:cs="Times New Roman"/>
          <w:sz w:val="20"/>
          <w:szCs w:val="20"/>
        </w:rPr>
        <w:t>) наполнительная среднезернистая шпатлёвка</w:t>
      </w:r>
    </w:p>
    <w:p w:rsidR="00C40D80" w:rsidRPr="006F7825" w:rsidRDefault="00C40D80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D80">
        <w:rPr>
          <w:rFonts w:ascii="Times New Roman" w:hAnsi="Times New Roman" w:cs="Times New Roman"/>
          <w:sz w:val="20"/>
          <w:szCs w:val="20"/>
        </w:rPr>
        <w:t xml:space="preserve">0242.02000 SOLID SOFT - (фасовка 2000 </w:t>
      </w:r>
      <w:proofErr w:type="spellStart"/>
      <w:r w:rsidRPr="00C40D80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C40D80">
        <w:rPr>
          <w:rFonts w:ascii="Times New Roman" w:hAnsi="Times New Roman" w:cs="Times New Roman"/>
          <w:sz w:val="20"/>
          <w:szCs w:val="20"/>
        </w:rPr>
        <w:t>) наполнительная среднезернистая шпатлёвка</w:t>
      </w:r>
    </w:p>
    <w:p w:rsidR="00D86497" w:rsidRPr="00B80E69" w:rsidRDefault="00D8649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D86497" w:rsidRPr="00B80E69" w:rsidRDefault="00C40D80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>Шпатлёвка</w:t>
      </w:r>
      <w:r w:rsidR="00D86497" w:rsidRPr="00B80E69">
        <w:rPr>
          <w:spacing w:val="-7"/>
          <w:sz w:val="20"/>
          <w:szCs w:val="20"/>
        </w:rPr>
        <w:t xml:space="preserve"> полиэфирная </w:t>
      </w:r>
      <w:r w:rsidR="006F7825">
        <w:rPr>
          <w:bCs/>
          <w:spacing w:val="-2"/>
          <w:sz w:val="20"/>
          <w:szCs w:val="20"/>
          <w:lang w:val="en-US"/>
        </w:rPr>
        <w:t>SOFT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 xml:space="preserve">для полиэфирной </w:t>
      </w:r>
      <w:r w:rsidR="00C40D80" w:rsidRPr="00B80E69">
        <w:rPr>
          <w:bCs/>
          <w:spacing w:val="-2"/>
          <w:sz w:val="20"/>
          <w:szCs w:val="20"/>
        </w:rPr>
        <w:t>шпатлёвки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Характеризуется очень высокой наполнительной способностью, не образует пор на ремонтируемой поверхности. Чрезвычайно легка в обработке, что существенно ускоряет процесс </w:t>
      </w:r>
      <w:proofErr w:type="spellStart"/>
      <w:r w:rsidRPr="006F7825">
        <w:rPr>
          <w:rFonts w:ascii="Times New Roman" w:eastAsia="Calibri" w:hAnsi="Times New Roman" w:cs="Times New Roman"/>
          <w:sz w:val="20"/>
          <w:szCs w:val="20"/>
        </w:rPr>
        <w:t>ее</w:t>
      </w:r>
      <w:proofErr w:type="spellEnd"/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 шлифования. Оптимальная вязкость способствует получению равномерной и эластичной поверхности, обеспечивает плавный переход, без сколов между зоной шпатлевания и металлом.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Применяется для выравнивания глубоких вмятин, при ремонте больших поверхностей. Может быть использована на все виды металлических поверхностей, однако оцинкованные и алюминиевые детали должны быть предварительно загрунтованы грунтом на эпоксидной основе. Может применяться для улучшения адгезии при нанесении на не шлифованную </w:t>
      </w:r>
      <w:r w:rsidR="00C40D80" w:rsidRPr="006F7825">
        <w:rPr>
          <w:rFonts w:ascii="Times New Roman" w:eastAsia="Calibri" w:hAnsi="Times New Roman" w:cs="Times New Roman"/>
          <w:sz w:val="20"/>
          <w:szCs w:val="20"/>
        </w:rPr>
        <w:t>шпатлёвку</w:t>
      </w: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 со стекловолокном </w:t>
      </w:r>
      <w:proofErr w:type="spellStart"/>
      <w:r w:rsidRPr="006F7825">
        <w:rPr>
          <w:rFonts w:ascii="Times New Roman" w:eastAsia="Calibri" w:hAnsi="Times New Roman" w:cs="Times New Roman"/>
          <w:sz w:val="20"/>
          <w:szCs w:val="20"/>
        </w:rPr>
        <w:t>Glas</w:t>
      </w:r>
      <w:proofErr w:type="spellEnd"/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, а также обладает свойством «затекания» в поры, оставленные в </w:t>
      </w:r>
      <w:r w:rsidR="00C40D80" w:rsidRPr="006F7825">
        <w:rPr>
          <w:rFonts w:ascii="Times New Roman" w:eastAsia="Calibri" w:hAnsi="Times New Roman" w:cs="Times New Roman"/>
          <w:sz w:val="20"/>
          <w:szCs w:val="20"/>
        </w:rPr>
        <w:t>нанесённом</w:t>
      </w: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 слое стекловолокна. </w:t>
      </w:r>
    </w:p>
    <w:p w:rsidR="00D86497" w:rsidRPr="00B80E69" w:rsidRDefault="00D86497" w:rsidP="00D86497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D86497" w:rsidRPr="00B80E69" w:rsidRDefault="00D86497" w:rsidP="00D86497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</w:t>
      </w:r>
      <w:r w:rsidR="006F7825" w:rsidRPr="00B80E69">
        <w:rPr>
          <w:rFonts w:ascii="Times New Roman" w:hAnsi="Times New Roman" w:cs="Times New Roman"/>
          <w:sz w:val="20"/>
          <w:szCs w:val="20"/>
        </w:rPr>
        <w:t xml:space="preserve">ремонтное </w:t>
      </w:r>
      <w:r w:rsidR="006F7825"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</w:t>
      </w:r>
      <w:proofErr w:type="spellStart"/>
      <w:r w:rsidRPr="00B80E69">
        <w:rPr>
          <w:rFonts w:ascii="Times New Roman" w:hAnsi="Times New Roman" w:cs="Times New Roman"/>
          <w:sz w:val="20"/>
          <w:szCs w:val="20"/>
        </w:rPr>
        <w:t>шпатлевка</w:t>
      </w:r>
      <w:proofErr w:type="spellEnd"/>
      <w:r w:rsidRPr="00B80E69">
        <w:rPr>
          <w:rFonts w:ascii="Times New Roman" w:hAnsi="Times New Roman" w:cs="Times New Roman"/>
          <w:sz w:val="20"/>
          <w:szCs w:val="20"/>
        </w:rPr>
        <w:t xml:space="preserve"> на заранее подготовленные участки ремонтируемой поверхности.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Запрещено наносить </w:t>
      </w:r>
      <w:proofErr w:type="spellStart"/>
      <w:r w:rsidRPr="00B80E69">
        <w:rPr>
          <w:rFonts w:ascii="Times New Roman" w:hAnsi="Times New Roman" w:cs="Times New Roman"/>
          <w:sz w:val="20"/>
          <w:szCs w:val="20"/>
        </w:rPr>
        <w:t>шпатлевку</w:t>
      </w:r>
      <w:proofErr w:type="spellEnd"/>
      <w:r w:rsidRPr="00B80E69">
        <w:rPr>
          <w:rFonts w:ascii="Times New Roman" w:hAnsi="Times New Roman" w:cs="Times New Roman"/>
          <w:sz w:val="20"/>
          <w:szCs w:val="20"/>
        </w:rPr>
        <w:t xml:space="preserve">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0D80" w:rsidRDefault="00C40D80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857FBF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24</w:t>
      </w:r>
      <w:r w:rsidR="00D86497" w:rsidRPr="00B80E69">
        <w:rPr>
          <w:rFonts w:ascii="Times New Roman" w:hAnsi="Times New Roman" w:cs="Times New Roman"/>
          <w:sz w:val="20"/>
          <w:szCs w:val="20"/>
        </w:rPr>
        <w:t xml:space="preserve"> месяцев с момента изготовления</w:t>
      </w:r>
    </w:p>
    <w:p w:rsidR="00D86497" w:rsidRPr="00B80E69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1,84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кремовый</w:t>
      </w:r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6F7825">
              <w:rPr>
                <w:sz w:val="20"/>
                <w:szCs w:val="20"/>
                <w:lang w:val="en-US"/>
              </w:rPr>
              <w:t>SOFT</w:t>
            </w:r>
          </w:p>
          <w:p w:rsidR="00D86497" w:rsidRPr="00B80E69" w:rsidRDefault="00D86497" w:rsidP="00C40D80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для полиэфирной </w:t>
            </w:r>
            <w:r w:rsidR="00C40D80" w:rsidRPr="00B80E69">
              <w:rPr>
                <w:bCs/>
                <w:spacing w:val="-2"/>
                <w:sz w:val="20"/>
                <w:szCs w:val="20"/>
              </w:rPr>
              <w:t>шпатлёвки</w:t>
            </w: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</w:t>
            </w:r>
            <w:r w:rsidR="00C40D80" w:rsidRPr="00B80E69">
              <w:rPr>
                <w:spacing w:val="1"/>
                <w:sz w:val="20"/>
                <w:szCs w:val="20"/>
              </w:rPr>
              <w:t>шпатлёвками</w:t>
            </w:r>
            <w:r w:rsidRPr="00B80E69">
              <w:rPr>
                <w:spacing w:val="1"/>
                <w:sz w:val="20"/>
                <w:szCs w:val="20"/>
              </w:rPr>
              <w:t xml:space="preserve">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C40D80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D86497"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C4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</w:tc>
      </w:tr>
    </w:tbl>
    <w:p w:rsidR="00D86497" w:rsidRPr="00B80E69" w:rsidRDefault="00D86497" w:rsidP="00C40D80">
      <w:pPr>
        <w:rPr>
          <w:rFonts w:ascii="Times New Roman" w:hAnsi="Times New Roman" w:cs="Times New Roman"/>
          <w:sz w:val="20"/>
          <w:szCs w:val="20"/>
        </w:rPr>
      </w:pPr>
    </w:p>
    <w:sectPr w:rsidR="00D86497" w:rsidRPr="00B80E69" w:rsidSect="00D864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7E" w:rsidRDefault="00B9517E" w:rsidP="00AA53CA">
      <w:pPr>
        <w:spacing w:after="0" w:line="240" w:lineRule="auto"/>
      </w:pPr>
      <w:r>
        <w:separator/>
      </w:r>
    </w:p>
  </w:endnote>
  <w:endnote w:type="continuationSeparator" w:id="0">
    <w:p w:rsidR="00B9517E" w:rsidRDefault="00B9517E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7E" w:rsidRDefault="00B9517E" w:rsidP="00AA53CA">
      <w:pPr>
        <w:spacing w:after="0" w:line="240" w:lineRule="auto"/>
      </w:pPr>
      <w:r>
        <w:separator/>
      </w:r>
    </w:p>
  </w:footnote>
  <w:footnote w:type="continuationSeparator" w:id="0">
    <w:p w:rsidR="00B9517E" w:rsidRDefault="00B9517E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40D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40D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40D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015D4"/>
    <w:rsid w:val="002753A8"/>
    <w:rsid w:val="006F7825"/>
    <w:rsid w:val="007E2478"/>
    <w:rsid w:val="00857FBF"/>
    <w:rsid w:val="009511CA"/>
    <w:rsid w:val="00987E3B"/>
    <w:rsid w:val="009C1F84"/>
    <w:rsid w:val="009F5F43"/>
    <w:rsid w:val="00AA53CA"/>
    <w:rsid w:val="00B100A2"/>
    <w:rsid w:val="00B9517E"/>
    <w:rsid w:val="00C40D80"/>
    <w:rsid w:val="00D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0023-9F3D-4B19-9EF3-B84614C3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5</cp:revision>
  <dcterms:created xsi:type="dcterms:W3CDTF">2020-05-28T20:48:00Z</dcterms:created>
  <dcterms:modified xsi:type="dcterms:W3CDTF">2023-05-11T06:42:00Z</dcterms:modified>
</cp:coreProperties>
</file>