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C8582B" w:rsidRDefault="00C8582B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331.0961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C8582B">
        <w:rPr>
          <w:rFonts w:ascii="Calibri" w:hAnsi="Calibri"/>
          <w:color w:val="000000"/>
          <w:shd w:val="clear" w:color="auto" w:fill="FFFFFF"/>
        </w:rPr>
        <w:t xml:space="preserve"> </w:t>
      </w: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331.0963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331.0964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C8582B">
        <w:rPr>
          <w:rFonts w:ascii="Calibri" w:hAnsi="Calibri"/>
          <w:color w:val="000000"/>
          <w:shd w:val="clear" w:color="auto" w:fill="FFFFFF"/>
        </w:rPr>
        <w:t xml:space="preserve"> </w:t>
      </w: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331.2504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C8582B">
        <w:rPr>
          <w:rFonts w:ascii="Calibri" w:hAnsi="Calibri"/>
          <w:color w:val="000000"/>
          <w:shd w:val="clear" w:color="auto" w:fill="FFFFFF"/>
        </w:rPr>
        <w:t xml:space="preserve"> </w:t>
      </w: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331.3003 </w:t>
      </w:r>
      <w:bookmarkStart w:id="0" w:name="_GoBack"/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SOLID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</w:t>
      </w:r>
      <w:r w:rsidRPr="00C8582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2K ACRYL </w:t>
      </w:r>
      <w:bookmarkEnd w:id="0"/>
    </w:p>
    <w:p w:rsidR="00331D3B" w:rsidRPr="00653B7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>2-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компонентный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акриловый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грунт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цвет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, черный</w:t>
      </w:r>
      <w:r w:rsidR="00C8582B">
        <w:rPr>
          <w:rFonts w:ascii="Times New Roman" w:hAnsi="Times New Roman"/>
          <w:b/>
          <w:bCs/>
          <w:spacing w:val="-2"/>
          <w:sz w:val="20"/>
          <w:szCs w:val="20"/>
        </w:rPr>
        <w:t>,</w:t>
      </w:r>
      <w:r w:rsidR="00B00876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C8582B">
        <w:rPr>
          <w:rFonts w:ascii="Times New Roman" w:hAnsi="Times New Roman"/>
          <w:b/>
          <w:bCs/>
          <w:spacing w:val="-2"/>
          <w:sz w:val="20"/>
          <w:szCs w:val="20"/>
        </w:rPr>
        <w:t>белый</w:t>
      </w:r>
    </w:p>
    <w:p w:rsidR="003A193A" w:rsidRPr="00653B7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7F4B17" w:rsidRDefault="007F4B17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>331.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0961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(800+160мл)</w:t>
      </w:r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 xml:space="preserve"> белый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,</w:t>
      </w:r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331.0963(800+160</w:t>
      </w:r>
      <w:r w:rsidR="00B00876">
        <w:rPr>
          <w:rFonts w:ascii="Times New Roman" w:hAnsi="Times New Roman"/>
          <w:b/>
          <w:bCs/>
          <w:spacing w:val="-2"/>
          <w:sz w:val="20"/>
          <w:szCs w:val="20"/>
        </w:rPr>
        <w:t>мл) серый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, 331.0964</w:t>
      </w:r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>(800+160мл) черный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, 331.2504</w:t>
      </w:r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>(2500+500</w:t>
      </w:r>
      <w:proofErr w:type="gramStart"/>
      <w:r w:rsidRPr="007F4B17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)черный</w:t>
      </w:r>
      <w:proofErr w:type="gramEnd"/>
      <w:r w:rsidR="00FC3106">
        <w:rPr>
          <w:rFonts w:ascii="Times New Roman" w:hAnsi="Times New Roman"/>
          <w:b/>
          <w:bCs/>
          <w:spacing w:val="-2"/>
          <w:sz w:val="20"/>
          <w:szCs w:val="20"/>
        </w:rPr>
        <w:t>, 331.3003(2500+500мл)серый</w:t>
      </w:r>
    </w:p>
    <w:p w:rsidR="00FC3106" w:rsidRPr="00C8582B" w:rsidRDefault="00FC3106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653B7B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653B7B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653B7B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</w:rPr>
      </w:pPr>
      <w:r w:rsidRPr="00A2404F">
        <w:rPr>
          <w:spacing w:val="-7"/>
          <w:sz w:val="20"/>
          <w:szCs w:val="20"/>
        </w:rPr>
        <w:t>Грунт</w:t>
      </w:r>
      <w:r w:rsidRPr="00653B7B">
        <w:rPr>
          <w:spacing w:val="-7"/>
          <w:sz w:val="20"/>
          <w:szCs w:val="20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653B7B">
        <w:rPr>
          <w:spacing w:val="-7"/>
          <w:sz w:val="20"/>
          <w:szCs w:val="20"/>
        </w:rPr>
        <w:t xml:space="preserve"> </w:t>
      </w:r>
      <w:r w:rsidR="00653B7B" w:rsidRPr="00653B7B">
        <w:rPr>
          <w:b/>
          <w:bCs/>
          <w:spacing w:val="-2"/>
          <w:sz w:val="20"/>
          <w:szCs w:val="20"/>
          <w:lang w:val="en-US"/>
        </w:rPr>
        <w:t>SOLID</w:t>
      </w:r>
      <w:r w:rsidR="00653B7B" w:rsidRPr="00653B7B">
        <w:rPr>
          <w:b/>
          <w:bCs/>
          <w:spacing w:val="-2"/>
          <w:sz w:val="20"/>
          <w:szCs w:val="20"/>
        </w:rPr>
        <w:t xml:space="preserve"> </w:t>
      </w:r>
      <w:r w:rsidR="00ED74A7" w:rsidRPr="00ED74A7">
        <w:rPr>
          <w:b/>
          <w:bCs/>
          <w:spacing w:val="-2"/>
          <w:sz w:val="20"/>
          <w:szCs w:val="20"/>
        </w:rPr>
        <w:t>SOLID 2K ACRYL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653B7B">
        <w:rPr>
          <w:b/>
          <w:bCs/>
          <w:spacing w:val="-2"/>
          <w:sz w:val="20"/>
          <w:szCs w:val="20"/>
          <w:lang w:val="en-US"/>
        </w:rPr>
        <w:t xml:space="preserve"> </w:t>
      </w:r>
      <w:r w:rsidR="00ED74A7" w:rsidRPr="00ED74A7">
        <w:rPr>
          <w:b/>
          <w:bCs/>
          <w:spacing w:val="-2"/>
          <w:sz w:val="20"/>
          <w:szCs w:val="20"/>
        </w:rPr>
        <w:t xml:space="preserve">SOLID 2K ACRYL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ED74A7" w:rsidRPr="00ED74A7" w:rsidRDefault="00ED74A7" w:rsidP="00ED74A7">
      <w:pPr>
        <w:pStyle w:val="TableParagraph"/>
        <w:rPr>
          <w:rFonts w:eastAsia="Calibri"/>
          <w:sz w:val="20"/>
          <w:szCs w:val="20"/>
          <w:lang w:val="en-US"/>
        </w:rPr>
      </w:pPr>
      <w:r w:rsidRPr="00ED74A7">
        <w:rPr>
          <w:rFonts w:eastAsia="Calibri"/>
          <w:sz w:val="20"/>
          <w:szCs w:val="20"/>
        </w:rPr>
        <w:t>Двухкомпонентный акриловый грунт 2</w:t>
      </w:r>
      <w:r w:rsidRPr="00ED74A7">
        <w:rPr>
          <w:rFonts w:eastAsia="Calibri"/>
          <w:sz w:val="20"/>
          <w:szCs w:val="20"/>
          <w:lang w:val="en-US"/>
        </w:rPr>
        <w:t>K</w:t>
      </w:r>
      <w:r w:rsidRPr="00ED74A7">
        <w:rPr>
          <w:rFonts w:eastAsia="Calibri"/>
          <w:sz w:val="20"/>
          <w:szCs w:val="20"/>
        </w:rPr>
        <w:t xml:space="preserve"> </w:t>
      </w:r>
      <w:r w:rsidRPr="00ED74A7">
        <w:rPr>
          <w:rFonts w:eastAsia="Calibri"/>
          <w:sz w:val="20"/>
          <w:szCs w:val="20"/>
          <w:lang w:val="en-US"/>
        </w:rPr>
        <w:t>Acryl</w:t>
      </w:r>
      <w:r w:rsidRPr="00ED74A7">
        <w:rPr>
          <w:rFonts w:eastAsia="Calibri"/>
          <w:sz w:val="20"/>
          <w:szCs w:val="20"/>
        </w:rPr>
        <w:t xml:space="preserve"> 5+1. Используется для ремонтной окраски транспортных средств. </w:t>
      </w:r>
      <w:proofErr w:type="spellStart"/>
      <w:r w:rsidRPr="00ED74A7">
        <w:rPr>
          <w:rFonts w:eastAsia="Calibri"/>
          <w:sz w:val="20"/>
          <w:szCs w:val="20"/>
          <w:lang w:val="en-US"/>
        </w:rPr>
        <w:t>Является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универсальным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продуктом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для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различных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видов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ремонта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. Преимущества </w:t>
      </w:r>
      <w:proofErr w:type="spellStart"/>
      <w:r w:rsidRPr="00ED74A7">
        <w:rPr>
          <w:rFonts w:eastAsia="Calibri"/>
          <w:sz w:val="20"/>
          <w:szCs w:val="20"/>
          <w:lang w:val="en-US"/>
        </w:rPr>
        <w:t>продукта</w:t>
      </w:r>
      <w:proofErr w:type="spellEnd"/>
      <w:r w:rsidRPr="00ED74A7">
        <w:rPr>
          <w:rFonts w:eastAsia="Calibri"/>
          <w:sz w:val="20"/>
          <w:szCs w:val="20"/>
          <w:lang w:val="en-US"/>
        </w:rPr>
        <w:t>:</w:t>
      </w:r>
    </w:p>
    <w:p w:rsidR="00ED74A7" w:rsidRPr="00ED74A7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ED74A7">
        <w:rPr>
          <w:rFonts w:eastAsia="Calibri"/>
          <w:sz w:val="20"/>
          <w:szCs w:val="20"/>
          <w:lang w:val="en-US"/>
        </w:rPr>
        <w:t>хорошая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наполнительная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способность</w:t>
      </w:r>
      <w:proofErr w:type="spellEnd"/>
      <w:r w:rsidRPr="00ED74A7">
        <w:rPr>
          <w:rFonts w:eastAsia="Calibri"/>
          <w:sz w:val="20"/>
          <w:szCs w:val="20"/>
          <w:lang w:val="en-US"/>
        </w:rPr>
        <w:t>;</w:t>
      </w:r>
    </w:p>
    <w:p w:rsidR="00ED74A7" w:rsidRPr="00ED74A7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ED74A7">
        <w:rPr>
          <w:rFonts w:eastAsia="Calibri"/>
          <w:sz w:val="20"/>
          <w:szCs w:val="20"/>
          <w:lang w:val="en-US"/>
        </w:rPr>
        <w:t>легкость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в </w:t>
      </w:r>
      <w:proofErr w:type="spellStart"/>
      <w:r w:rsidRPr="00ED74A7">
        <w:rPr>
          <w:rFonts w:eastAsia="Calibri"/>
          <w:sz w:val="20"/>
          <w:szCs w:val="20"/>
          <w:lang w:val="en-US"/>
        </w:rPr>
        <w:t>обработке</w:t>
      </w:r>
      <w:proofErr w:type="spellEnd"/>
      <w:r w:rsidRPr="00ED74A7">
        <w:rPr>
          <w:rFonts w:eastAsia="Calibri"/>
          <w:sz w:val="20"/>
          <w:szCs w:val="20"/>
          <w:lang w:val="en-US"/>
        </w:rPr>
        <w:t>;</w:t>
      </w:r>
    </w:p>
    <w:p w:rsidR="00ED74A7" w:rsidRPr="00ED74A7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ED74A7">
        <w:rPr>
          <w:rFonts w:eastAsia="Calibri"/>
          <w:sz w:val="20"/>
          <w:szCs w:val="20"/>
          <w:lang w:val="en-US"/>
        </w:rPr>
        <w:t>короткое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время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сушки</w:t>
      </w:r>
      <w:proofErr w:type="spellEnd"/>
      <w:r w:rsidRPr="00ED74A7">
        <w:rPr>
          <w:rFonts w:eastAsia="Calibri"/>
          <w:sz w:val="20"/>
          <w:szCs w:val="20"/>
          <w:lang w:val="en-US"/>
        </w:rPr>
        <w:t>;</w:t>
      </w:r>
    </w:p>
    <w:p w:rsidR="00ED74A7" w:rsidRPr="00ED74A7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proofErr w:type="gramStart"/>
      <w:r w:rsidRPr="00ED74A7">
        <w:rPr>
          <w:rFonts w:eastAsia="Calibri"/>
          <w:sz w:val="20"/>
          <w:szCs w:val="20"/>
          <w:lang w:val="en-US"/>
        </w:rPr>
        <w:t>высокая</w:t>
      </w:r>
      <w:proofErr w:type="spellEnd"/>
      <w:proofErr w:type="gram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межслойная</w:t>
      </w:r>
      <w:proofErr w:type="spellEnd"/>
      <w:r w:rsidRPr="00ED74A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ED74A7">
        <w:rPr>
          <w:rFonts w:eastAsia="Calibri"/>
          <w:sz w:val="20"/>
          <w:szCs w:val="20"/>
          <w:lang w:val="en-US"/>
        </w:rPr>
        <w:t>адгезия</w:t>
      </w:r>
      <w:proofErr w:type="spellEnd"/>
      <w:r w:rsidRPr="00ED74A7">
        <w:rPr>
          <w:rFonts w:eastAsia="Calibri"/>
          <w:sz w:val="20"/>
          <w:szCs w:val="20"/>
          <w:lang w:val="en-US"/>
        </w:rPr>
        <w:t>.</w:t>
      </w:r>
    </w:p>
    <w:p w:rsidR="00ED74A7" w:rsidRPr="00ED74A7" w:rsidRDefault="00ED74A7" w:rsidP="00ED74A7">
      <w:pPr>
        <w:pStyle w:val="TableParagraph"/>
        <w:rPr>
          <w:rFonts w:eastAsia="Calibri"/>
          <w:sz w:val="20"/>
          <w:szCs w:val="20"/>
          <w:lang w:val="en-US"/>
        </w:rPr>
      </w:pPr>
    </w:p>
    <w:p w:rsidR="00ED74A7" w:rsidRPr="00ED74A7" w:rsidRDefault="00ED74A7" w:rsidP="00ED74A7">
      <w:pPr>
        <w:pStyle w:val="TableParagraph"/>
        <w:rPr>
          <w:rFonts w:eastAsia="Calibri"/>
          <w:sz w:val="20"/>
          <w:szCs w:val="20"/>
        </w:rPr>
      </w:pPr>
      <w:r w:rsidRPr="00ED74A7">
        <w:rPr>
          <w:rFonts w:eastAsia="Calibri"/>
          <w:sz w:val="20"/>
          <w:szCs w:val="20"/>
        </w:rPr>
        <w:t>Применяется для окончательного выравнивания поверхности, для заполнения небольших пор и шлифовальных рисок. Подходит для всех существующих видов эмалей.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570541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proofErr w:type="gramStart"/>
      <w:r w:rsidRPr="00B33331">
        <w:rPr>
          <w:sz w:val="20"/>
          <w:szCs w:val="20"/>
        </w:rPr>
        <w:t>ламинаты  (</w:t>
      </w:r>
      <w:proofErr w:type="gramEnd"/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653B7B" w:rsidRDefault="00B33331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>На стальные и оцинкованные поверхности предварительно должен быть нанесен антикоррозионный протравливающий грунт.</w:t>
      </w:r>
      <w:r>
        <w:rPr>
          <w:sz w:val="20"/>
          <w:szCs w:val="20"/>
        </w:rPr>
        <w:t xml:space="preserve"> </w:t>
      </w: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proofErr w:type="gramStart"/>
      <w:r>
        <w:rPr>
          <w:rFonts w:ascii="Times New Roman" w:hAnsi="Times New Roman"/>
          <w:sz w:val="20"/>
          <w:szCs w:val="20"/>
        </w:rPr>
        <w:t xml:space="preserve">последующего </w:t>
      </w:r>
      <w:r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</w:t>
      </w:r>
      <w:proofErr w:type="spellStart"/>
      <w:r w:rsidRPr="00743600">
        <w:rPr>
          <w:rFonts w:ascii="Times New Roman" w:hAnsi="Times New Roman"/>
          <w:sz w:val="20"/>
          <w:szCs w:val="20"/>
        </w:rPr>
        <w:t>матовения</w:t>
      </w:r>
      <w:proofErr w:type="spellEnd"/>
      <w:r w:rsidRPr="007436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="00653B7B">
        <w:rPr>
          <w:rFonts w:ascii="Times New Roman" w:hAnsi="Times New Roman"/>
          <w:sz w:val="20"/>
          <w:szCs w:val="20"/>
        </w:rPr>
        <w:t xml:space="preserve"> 18</w:t>
      </w:r>
      <w:r w:rsidRPr="00A2404F">
        <w:rPr>
          <w:rFonts w:ascii="Times New Roman" w:hAnsi="Times New Roman"/>
          <w:sz w:val="20"/>
          <w:szCs w:val="20"/>
        </w:rPr>
        <w:t xml:space="preserve">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ED74A7">
        <w:rPr>
          <w:rFonts w:ascii="Times New Roman" w:hAnsi="Times New Roman"/>
          <w:sz w:val="20"/>
          <w:szCs w:val="20"/>
        </w:rPr>
        <w:t>1,52-1,56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570541">
        <w:rPr>
          <w:rFonts w:ascii="Times New Roman" w:hAnsi="Times New Roman"/>
          <w:sz w:val="20"/>
          <w:szCs w:val="20"/>
        </w:rPr>
        <w:t>4,5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570541">
        <w:rPr>
          <w:rFonts w:ascii="Times New Roman" w:hAnsi="Times New Roman"/>
          <w:sz w:val="20"/>
          <w:szCs w:val="20"/>
        </w:rPr>
        <w:t>45</w:t>
      </w:r>
      <w:r w:rsidR="00653B7B">
        <w:rPr>
          <w:rFonts w:ascii="Times New Roman" w:hAnsi="Times New Roman"/>
          <w:sz w:val="20"/>
          <w:szCs w:val="20"/>
        </w:rPr>
        <w:t>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>,</w:t>
      </w:r>
      <w:r w:rsidR="00653B7B">
        <w:rPr>
          <w:rFonts w:ascii="Times New Roman" w:hAnsi="Times New Roman"/>
          <w:sz w:val="20"/>
          <w:szCs w:val="20"/>
        </w:rPr>
        <w:t xml:space="preserve"> черный</w:t>
      </w:r>
      <w:r w:rsidR="00570541">
        <w:rPr>
          <w:rFonts w:ascii="Times New Roman" w:hAnsi="Times New Roman"/>
          <w:sz w:val="20"/>
          <w:szCs w:val="20"/>
        </w:rPr>
        <w:t>, белый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8"/>
        <w:gridCol w:w="5481"/>
        <w:gridCol w:w="993"/>
        <w:gridCol w:w="1104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обработать  </w:t>
            </w:r>
            <w:r>
              <w:rPr>
                <w:rFonts w:ascii="Times New Roman" w:hAnsi="Times New Roman"/>
                <w:sz w:val="20"/>
                <w:szCs w:val="20"/>
              </w:rPr>
              <w:t>очистителем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653B7B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621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B00876" w:rsidRDefault="00B00876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00876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SOLID 2K ACRYL </w:t>
            </w:r>
          </w:p>
          <w:p w:rsidR="00653B7B" w:rsidRPr="00653B7B" w:rsidRDefault="00B00876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00876">
              <w:rPr>
                <w:b/>
                <w:bCs/>
                <w:spacing w:val="-2"/>
                <w:sz w:val="20"/>
                <w:szCs w:val="20"/>
              </w:rPr>
              <w:t>SOLID 2K ACRYL</w:t>
            </w:r>
            <w:r w:rsidRPr="00B00876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 </w:t>
            </w:r>
            <w:r w:rsidR="00653B7B">
              <w:rPr>
                <w:b/>
                <w:bCs/>
                <w:spacing w:val="-2"/>
                <w:sz w:val="20"/>
                <w:szCs w:val="20"/>
                <w:lang w:val="en-US"/>
              </w:rPr>
              <w:t>HARDENER</w:t>
            </w:r>
          </w:p>
          <w:p w:rsidR="00553F65" w:rsidRPr="000D3C34" w:rsidRDefault="00B33331" w:rsidP="000D3C34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</w:tc>
        <w:tc>
          <w:tcPr>
            <w:tcW w:w="475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52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653B7B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21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B33331" w:rsidRPr="00B33331" w:rsidRDefault="00B00876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53F65" w:rsidRDefault="00653B7B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0D3C34" w:rsidRPr="00B5662B" w:rsidRDefault="000D3C34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0D3C34" w:rsidRDefault="00B00876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553F65" w:rsidRPr="000D3C34" w:rsidRDefault="00B00876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48-52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14720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 мин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1,6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 w:rsidR="000D3C34">
              <w:rPr>
                <w:spacing w:val="-2"/>
                <w:sz w:val="20"/>
                <w:szCs w:val="20"/>
              </w:rPr>
              <w:t>1,8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D3C34">
              <w:rPr>
                <w:rFonts w:ascii="Times New Roman" w:hAnsi="Times New Roman"/>
                <w:spacing w:val="-2"/>
                <w:sz w:val="20"/>
                <w:szCs w:val="20"/>
              </w:rPr>
              <w:t>1,5 – 2.0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2-3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00876">
              <w:rPr>
                <w:rFonts w:ascii="Times New Roman" w:hAnsi="Times New Roman"/>
                <w:spacing w:val="-2"/>
                <w:sz w:val="20"/>
                <w:szCs w:val="20"/>
              </w:rPr>
              <w:t>140-240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proofErr w:type="gramStart"/>
            <w:r w:rsidRPr="007C1E65">
              <w:rPr>
                <w:rFonts w:ascii="Times New Roman" w:hAnsi="Times New Roman"/>
                <w:sz w:val="20"/>
                <w:szCs w:val="20"/>
              </w:rPr>
              <w:t>последующего  слоя</w:t>
            </w:r>
            <w:proofErr w:type="gram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</w:t>
            </w:r>
            <w:proofErr w:type="spellStart"/>
            <w:r w:rsidRPr="007C1E65">
              <w:rPr>
                <w:rFonts w:ascii="Times New Roman" w:hAnsi="Times New Roman"/>
                <w:sz w:val="20"/>
                <w:szCs w:val="20"/>
              </w:rPr>
              <w:t>матовения</w:t>
            </w:r>
            <w:proofErr w:type="spell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предыдущего слоя. 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Между слоями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B00876">
              <w:rPr>
                <w:rFonts w:ascii="Times New Roman" w:hAnsi="Times New Roman"/>
                <w:sz w:val="20"/>
                <w:szCs w:val="20"/>
              </w:rPr>
              <w:t>45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12-15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минут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для толщины до 100</w:t>
            </w:r>
            <w:r w:rsidR="00FE78C4"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FE78C4"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4FC" w:rsidRDefault="005564FC" w:rsidP="00AA53CA">
      <w:pPr>
        <w:spacing w:after="0" w:line="240" w:lineRule="auto"/>
      </w:pPr>
      <w:r>
        <w:separator/>
      </w:r>
    </w:p>
  </w:endnote>
  <w:endnote w:type="continuationSeparator" w:id="0">
    <w:p w:rsidR="005564FC" w:rsidRDefault="005564F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4FC" w:rsidRDefault="005564FC" w:rsidP="00AA53CA">
      <w:pPr>
        <w:spacing w:after="0" w:line="240" w:lineRule="auto"/>
      </w:pPr>
      <w:r>
        <w:separator/>
      </w:r>
    </w:p>
  </w:footnote>
  <w:footnote w:type="continuationSeparator" w:id="0">
    <w:p w:rsidR="005564FC" w:rsidRDefault="005564F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564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564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A32FE"/>
    <w:multiLevelType w:val="hybridMultilevel"/>
    <w:tmpl w:val="0FA0D164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753A8"/>
    <w:rsid w:val="002D6D97"/>
    <w:rsid w:val="00331D3B"/>
    <w:rsid w:val="003A193A"/>
    <w:rsid w:val="00553F65"/>
    <w:rsid w:val="00556087"/>
    <w:rsid w:val="005564FC"/>
    <w:rsid w:val="00570541"/>
    <w:rsid w:val="005B34AA"/>
    <w:rsid w:val="00653B7B"/>
    <w:rsid w:val="006E699C"/>
    <w:rsid w:val="00791A91"/>
    <w:rsid w:val="007F4B17"/>
    <w:rsid w:val="00833291"/>
    <w:rsid w:val="008A4E17"/>
    <w:rsid w:val="008E678B"/>
    <w:rsid w:val="00987E3B"/>
    <w:rsid w:val="009C1F84"/>
    <w:rsid w:val="009F5F43"/>
    <w:rsid w:val="00A12BEE"/>
    <w:rsid w:val="00AA53CA"/>
    <w:rsid w:val="00B00876"/>
    <w:rsid w:val="00B33331"/>
    <w:rsid w:val="00C8582B"/>
    <w:rsid w:val="00CC0D80"/>
    <w:rsid w:val="00DB481D"/>
    <w:rsid w:val="00DE0A78"/>
    <w:rsid w:val="00ED74A7"/>
    <w:rsid w:val="00F30E81"/>
    <w:rsid w:val="00FC310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5A211-A677-47EF-B455-13B4AC436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2018-11-07T11:11:00Z</cp:lastPrinted>
  <dcterms:created xsi:type="dcterms:W3CDTF">2018-11-07T13:52:00Z</dcterms:created>
  <dcterms:modified xsi:type="dcterms:W3CDTF">2018-11-07T13:52:00Z</dcterms:modified>
</cp:coreProperties>
</file>