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190F53" w:rsidRDefault="00190F53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  <w:bookmarkStart w:id="0" w:name="_GoBack"/>
      <w:r w:rsidRPr="00190F53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  <w:t>SOLID PROFESSIONAL LINE STRUCTURE PAINT</w:t>
      </w:r>
    </w:p>
    <w:bookmarkEnd w:id="0"/>
    <w:p w:rsidR="00190F53" w:rsidRDefault="00190F53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pacing w:val="-2"/>
          <w:sz w:val="20"/>
          <w:szCs w:val="20"/>
        </w:rPr>
        <w:t>C</w:t>
      </w:r>
      <w:r w:rsidRPr="00190F53">
        <w:rPr>
          <w:rFonts w:ascii="Times New Roman" w:hAnsi="Times New Roman"/>
          <w:b/>
          <w:bCs/>
          <w:spacing w:val="-2"/>
          <w:sz w:val="20"/>
          <w:szCs w:val="20"/>
        </w:rPr>
        <w:t>труктурная</w:t>
      </w:r>
      <w:proofErr w:type="spellEnd"/>
      <w:r w:rsidRPr="00190F53">
        <w:rPr>
          <w:rFonts w:ascii="Times New Roman" w:hAnsi="Times New Roman"/>
          <w:b/>
          <w:bCs/>
          <w:spacing w:val="-2"/>
          <w:sz w:val="20"/>
          <w:szCs w:val="20"/>
        </w:rPr>
        <w:t xml:space="preserve"> краска для пластика</w:t>
      </w:r>
    </w:p>
    <w:p w:rsidR="00190F53" w:rsidRPr="00190F53" w:rsidRDefault="00190F53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Артикул: </w:t>
      </w:r>
      <w:r w:rsidR="00190F53" w:rsidRPr="00190F53">
        <w:rPr>
          <w:rFonts w:ascii="Times New Roman" w:hAnsi="Times New Roman"/>
          <w:b/>
          <w:bCs/>
          <w:spacing w:val="-2"/>
          <w:sz w:val="20"/>
          <w:szCs w:val="20"/>
        </w:rPr>
        <w:t>339.1000</w:t>
      </w:r>
      <w:r w:rsidR="00190F53">
        <w:rPr>
          <w:rFonts w:ascii="Times New Roman" w:hAnsi="Times New Roman"/>
          <w:b/>
          <w:bCs/>
          <w:spacing w:val="-2"/>
          <w:sz w:val="20"/>
          <w:szCs w:val="20"/>
          <w:lang w:val="en-US"/>
        </w:rPr>
        <w:t xml:space="preserve"> (1000 </w:t>
      </w:r>
      <w:r w:rsidR="00190F53">
        <w:rPr>
          <w:rFonts w:ascii="Times New Roman" w:hAnsi="Times New Roman"/>
          <w:b/>
          <w:bCs/>
          <w:spacing w:val="-2"/>
          <w:sz w:val="20"/>
          <w:szCs w:val="20"/>
        </w:rPr>
        <w:t>мл)</w:t>
      </w:r>
    </w:p>
    <w:p w:rsidR="00190F53" w:rsidRPr="00190F53" w:rsidRDefault="00190F53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8E715D" w:rsidRPr="00A75A05" w:rsidRDefault="008E715D" w:rsidP="008E715D">
      <w:pPr>
        <w:pStyle w:val="1"/>
        <w:kinsoku w:val="0"/>
        <w:overflowPunct w:val="0"/>
        <w:spacing w:after="240"/>
        <w:ind w:left="0" w:right="5865"/>
        <w:jc w:val="both"/>
        <w:rPr>
          <w:spacing w:val="-1"/>
          <w:sz w:val="20"/>
          <w:szCs w:val="20"/>
        </w:rPr>
      </w:pPr>
      <w:r w:rsidRPr="00A75A05">
        <w:rPr>
          <w:spacing w:val="-1"/>
          <w:sz w:val="20"/>
          <w:szCs w:val="20"/>
        </w:rPr>
        <w:t>Компоненты продукта:</w:t>
      </w:r>
    </w:p>
    <w:p w:rsidR="008E715D" w:rsidRPr="00A75A05" w:rsidRDefault="00190F53" w:rsidP="008E715D">
      <w:pPr>
        <w:spacing w:before="3"/>
        <w:rPr>
          <w:rFonts w:ascii="Times New Roman" w:hAnsi="Times New Roman"/>
          <w:sz w:val="20"/>
          <w:szCs w:val="20"/>
        </w:rPr>
      </w:pPr>
      <w:r w:rsidRPr="00190F53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val="en-US" w:eastAsia="ru-RU"/>
        </w:rPr>
        <w:t>STRUCTURE</w:t>
      </w:r>
      <w:r w:rsidRPr="00190F53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eastAsia="ru-RU"/>
        </w:rPr>
        <w:t xml:space="preserve"> </w:t>
      </w:r>
      <w:r w:rsidRPr="00190F53">
        <w:rPr>
          <w:rFonts w:ascii="Times New Roman" w:eastAsiaTheme="minorEastAsia" w:hAnsi="Times New Roman" w:cs="Times New Roman"/>
          <w:b/>
          <w:bCs/>
          <w:spacing w:val="-7"/>
          <w:sz w:val="20"/>
          <w:szCs w:val="20"/>
          <w:lang w:val="en-US" w:eastAsia="ru-RU"/>
        </w:rPr>
        <w:t>PAINT</w:t>
      </w:r>
    </w:p>
    <w:p w:rsidR="008E715D" w:rsidRPr="00A75A05" w:rsidRDefault="00E879BD" w:rsidP="008E715D">
      <w:pPr>
        <w:pStyle w:val="5"/>
        <w:spacing w:after="240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A75A05">
        <w:rPr>
          <w:rFonts w:ascii="Times New Roman" w:hAnsi="Times New Roman" w:cs="Times New Roman"/>
          <w:b/>
          <w:color w:val="231F20"/>
          <w:sz w:val="20"/>
          <w:szCs w:val="20"/>
        </w:rPr>
        <w:t>ХАРАКТЕРИСТИКА:</w:t>
      </w:r>
    </w:p>
    <w:p w:rsidR="00190F53" w:rsidRPr="00190F53" w:rsidRDefault="00190F53" w:rsidP="00190F53">
      <w:pPr>
        <w:shd w:val="clear" w:color="auto" w:fill="FFFFFF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 xml:space="preserve">Высококачественная 1 - </w:t>
      </w:r>
      <w:r w:rsidRPr="00190F53">
        <w:rPr>
          <w:rFonts w:ascii="Times New Roman" w:hAnsi="Times New Roman" w:cs="Times New Roman"/>
          <w:sz w:val="20"/>
          <w:szCs w:val="20"/>
        </w:rPr>
        <w:t>компонентная термопластическая</w:t>
      </w:r>
      <w:r w:rsidRPr="00190F53">
        <w:rPr>
          <w:rFonts w:ascii="Times New Roman" w:hAnsi="Times New Roman" w:cs="Times New Roman"/>
          <w:sz w:val="20"/>
          <w:szCs w:val="20"/>
        </w:rPr>
        <w:t xml:space="preserve"> покровная акриловая краска со специальным эффектом</w:t>
      </w:r>
      <w:r>
        <w:rPr>
          <w:rFonts w:ascii="Times New Roman" w:hAnsi="Times New Roman" w:cs="Times New Roman"/>
          <w:sz w:val="20"/>
          <w:szCs w:val="20"/>
        </w:rPr>
        <w:t xml:space="preserve"> имитирующая заводской неокрашенный пластик</w:t>
      </w:r>
      <w:r w:rsidRPr="00190F53">
        <w:rPr>
          <w:rFonts w:ascii="Times New Roman" w:hAnsi="Times New Roman" w:cs="Times New Roman"/>
          <w:sz w:val="20"/>
          <w:szCs w:val="20"/>
        </w:rPr>
        <w:t>. Рекомендуется для покраски элементов из пластмассы, таких как бампер, зеркала. Позволяет получить мелкозернистую структуру</w:t>
      </w:r>
    </w:p>
    <w:p w:rsidR="00190F53" w:rsidRPr="00190F53" w:rsidRDefault="00190F53" w:rsidP="00190F5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 xml:space="preserve">Очень короткое время </w:t>
      </w:r>
      <w:r w:rsidRPr="00190F53">
        <w:rPr>
          <w:rFonts w:ascii="Times New Roman" w:hAnsi="Times New Roman" w:cs="Times New Roman"/>
          <w:sz w:val="20"/>
          <w:szCs w:val="20"/>
        </w:rPr>
        <w:t>кристаллизации</w:t>
      </w:r>
      <w:r w:rsidRPr="00190F53">
        <w:rPr>
          <w:rFonts w:ascii="Times New Roman" w:hAnsi="Times New Roman" w:cs="Times New Roman"/>
          <w:sz w:val="20"/>
          <w:szCs w:val="20"/>
        </w:rPr>
        <w:t>.</w:t>
      </w:r>
    </w:p>
    <w:p w:rsidR="00190F53" w:rsidRPr="00190F53" w:rsidRDefault="00190F53" w:rsidP="00190F5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 xml:space="preserve">Хорошие </w:t>
      </w:r>
      <w:r>
        <w:rPr>
          <w:rFonts w:ascii="Times New Roman" w:hAnsi="Times New Roman" w:cs="Times New Roman"/>
          <w:sz w:val="20"/>
          <w:szCs w:val="20"/>
        </w:rPr>
        <w:t>укрывающие</w:t>
      </w:r>
      <w:r w:rsidRPr="00190F53">
        <w:rPr>
          <w:rFonts w:ascii="Times New Roman" w:hAnsi="Times New Roman" w:cs="Times New Roman"/>
          <w:sz w:val="20"/>
          <w:szCs w:val="20"/>
        </w:rPr>
        <w:t xml:space="preserve"> способности.</w:t>
      </w:r>
    </w:p>
    <w:p w:rsidR="00190F53" w:rsidRPr="00190F53" w:rsidRDefault="00190F53" w:rsidP="00190F5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>Высокая устойчивость к царапинам.</w:t>
      </w:r>
    </w:p>
    <w:p w:rsidR="00190F53" w:rsidRPr="00190F53" w:rsidRDefault="00190F53" w:rsidP="00190F53">
      <w:pPr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>Хорошая адгезия к грунту для пластика.</w:t>
      </w:r>
    </w:p>
    <w:p w:rsidR="008E715D" w:rsidRPr="00A75A05" w:rsidRDefault="008E715D" w:rsidP="008E715D">
      <w:pPr>
        <w:pStyle w:val="a7"/>
        <w:tabs>
          <w:tab w:val="left" w:pos="801"/>
        </w:tabs>
        <w:autoSpaceDE/>
        <w:autoSpaceDN/>
        <w:adjustRightInd/>
        <w:spacing w:before="14" w:line="276" w:lineRule="auto"/>
        <w:ind w:left="720" w:right="3381"/>
        <w:rPr>
          <w:sz w:val="20"/>
          <w:szCs w:val="20"/>
        </w:rPr>
      </w:pPr>
    </w:p>
    <w:p w:rsidR="008E715D" w:rsidRPr="00A75A05" w:rsidRDefault="00E879BD" w:rsidP="008E715D">
      <w:pPr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ИСПОЛЬЗОВАНИЕ</w:t>
      </w:r>
    </w:p>
    <w:p w:rsidR="00190F53" w:rsidRPr="00190F53" w:rsidRDefault="00190F53" w:rsidP="00190F53">
      <w:pPr>
        <w:jc w:val="both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 xml:space="preserve">Продукт предназначен для </w:t>
      </w:r>
      <w:r>
        <w:rPr>
          <w:rFonts w:ascii="Times New Roman" w:hAnsi="Times New Roman" w:cs="Times New Roman"/>
          <w:sz w:val="20"/>
          <w:szCs w:val="20"/>
        </w:rPr>
        <w:t>нанесения</w:t>
      </w:r>
      <w:r w:rsidRPr="00190F53">
        <w:rPr>
          <w:rFonts w:ascii="Times New Roman" w:hAnsi="Times New Roman" w:cs="Times New Roman"/>
          <w:sz w:val="20"/>
          <w:szCs w:val="20"/>
        </w:rPr>
        <w:t xml:space="preserve"> на основания из различного вида пластмасс, особенно полипропилена, РР и его смесей. </w:t>
      </w:r>
    </w:p>
    <w:p w:rsidR="00190F53" w:rsidRPr="00190F53" w:rsidRDefault="00190F53" w:rsidP="00190F5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90F53">
        <w:rPr>
          <w:rFonts w:ascii="Times New Roman" w:hAnsi="Times New Roman" w:cs="Times New Roman"/>
          <w:color w:val="000000"/>
          <w:sz w:val="20"/>
          <w:szCs w:val="20"/>
        </w:rPr>
        <w:t>Поверхность</w:t>
      </w:r>
      <w:proofErr w:type="gramEnd"/>
      <w:r w:rsidRPr="00190F53">
        <w:rPr>
          <w:rFonts w:ascii="Times New Roman" w:hAnsi="Times New Roman" w:cs="Times New Roman"/>
          <w:color w:val="000000"/>
          <w:sz w:val="20"/>
          <w:szCs w:val="20"/>
        </w:rPr>
        <w:t xml:space="preserve"> предназначенная для лакокрасочных работ должна быть предварительно тщательно 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>обезжирена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 xml:space="preserve"> и протерта абразивным волокном. После чего должна быть повторно 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>обезжирена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 xml:space="preserve">, промыта водой и 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>высушена</w:t>
      </w:r>
      <w:r w:rsidRPr="00190F53">
        <w:rPr>
          <w:rFonts w:ascii="Times New Roman" w:hAnsi="Times New Roman" w:cs="Times New Roman"/>
          <w:color w:val="000000"/>
          <w:sz w:val="20"/>
          <w:szCs w:val="20"/>
        </w:rPr>
        <w:t xml:space="preserve"> воздухом. </w:t>
      </w:r>
    </w:p>
    <w:p w:rsidR="00190F53" w:rsidRPr="00190F53" w:rsidRDefault="00190F53" w:rsidP="00190F53">
      <w:pPr>
        <w:shd w:val="clear" w:color="auto" w:fill="FFFFFF"/>
        <w:ind w:left="709" w:hanging="709"/>
        <w:textAlignment w:val="top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b/>
          <w:sz w:val="20"/>
          <w:szCs w:val="20"/>
        </w:rPr>
        <w:t>Внимание:</w:t>
      </w:r>
      <w:r w:rsidRPr="00190F53">
        <w:rPr>
          <w:rFonts w:ascii="Times New Roman" w:hAnsi="Times New Roman" w:cs="Times New Roman"/>
          <w:sz w:val="20"/>
          <w:szCs w:val="20"/>
        </w:rPr>
        <w:t xml:space="preserve"> Перед нанесением краски поверхность</w:t>
      </w:r>
      <w:r>
        <w:rPr>
          <w:rFonts w:ascii="Times New Roman" w:hAnsi="Times New Roman" w:cs="Times New Roman"/>
          <w:sz w:val="20"/>
          <w:szCs w:val="20"/>
        </w:rPr>
        <w:t xml:space="preserve"> пластика</w:t>
      </w:r>
      <w:r w:rsidRPr="00190F53">
        <w:rPr>
          <w:rFonts w:ascii="Times New Roman" w:hAnsi="Times New Roman" w:cs="Times New Roman"/>
          <w:sz w:val="20"/>
          <w:szCs w:val="20"/>
        </w:rPr>
        <w:t xml:space="preserve"> должна быть матированной, </w:t>
      </w:r>
      <w:proofErr w:type="gramStart"/>
      <w:r w:rsidRPr="00190F53">
        <w:rPr>
          <w:rFonts w:ascii="Times New Roman" w:hAnsi="Times New Roman" w:cs="Times New Roman"/>
          <w:sz w:val="20"/>
          <w:szCs w:val="20"/>
        </w:rPr>
        <w:t>очищенной  и</w:t>
      </w:r>
      <w:proofErr w:type="gramEnd"/>
      <w:r w:rsidRPr="00190F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190F53">
        <w:rPr>
          <w:rFonts w:ascii="Times New Roman" w:hAnsi="Times New Roman" w:cs="Times New Roman"/>
          <w:sz w:val="20"/>
          <w:szCs w:val="20"/>
        </w:rPr>
        <w:t xml:space="preserve">рытой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90F53">
        <w:rPr>
          <w:rFonts w:ascii="Times New Roman" w:hAnsi="Times New Roman" w:cs="Times New Roman"/>
          <w:sz w:val="20"/>
          <w:szCs w:val="20"/>
        </w:rPr>
        <w:t>рунтом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190F53">
        <w:rPr>
          <w:rFonts w:ascii="Times New Roman" w:hAnsi="Times New Roman" w:cs="Times New Roman"/>
          <w:sz w:val="20"/>
          <w:szCs w:val="20"/>
        </w:rPr>
        <w:t>о пластик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190F53">
        <w:rPr>
          <w:rFonts w:ascii="Times New Roman" w:hAnsi="Times New Roman" w:cs="Times New Roman"/>
          <w:sz w:val="20"/>
          <w:szCs w:val="20"/>
        </w:rPr>
        <w:t xml:space="preserve"> 1К.</w:t>
      </w:r>
    </w:p>
    <w:p w:rsidR="008E715D" w:rsidRPr="00A75A05" w:rsidRDefault="008E715D" w:rsidP="008E715D">
      <w:pPr>
        <w:pStyle w:val="a7"/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</w:p>
    <w:p w:rsidR="008E715D" w:rsidRPr="00A75A05" w:rsidRDefault="008E715D" w:rsidP="008E715D">
      <w:pPr>
        <w:spacing w:before="240"/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ТЕХНИЧЕСКИЕ ХАРАКТЕРИСТИКИ</w:t>
      </w:r>
    </w:p>
    <w:p w:rsidR="008E715D" w:rsidRPr="00A75A05" w:rsidRDefault="008E715D" w:rsidP="008E715D">
      <w:pPr>
        <w:spacing w:after="0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Срок хранения:</w:t>
      </w:r>
      <w:r w:rsidRPr="00A75A05">
        <w:rPr>
          <w:rFonts w:ascii="Times New Roman" w:hAnsi="Times New Roman"/>
          <w:sz w:val="20"/>
          <w:szCs w:val="20"/>
        </w:rPr>
        <w:t xml:space="preserve"> 12 месяцев с момента изготовления                 </w:t>
      </w:r>
      <w:r w:rsidRPr="00A75A05">
        <w:rPr>
          <w:rFonts w:ascii="Times New Roman" w:hAnsi="Times New Roman"/>
          <w:b/>
          <w:sz w:val="20"/>
          <w:szCs w:val="20"/>
        </w:rPr>
        <w:t xml:space="preserve"> </w:t>
      </w:r>
    </w:p>
    <w:p w:rsidR="00190F53" w:rsidRPr="00190F53" w:rsidRDefault="00190F53" w:rsidP="00190F53">
      <w:pPr>
        <w:spacing w:after="0"/>
        <w:rPr>
          <w:rFonts w:ascii="Times New Roman" w:hAnsi="Times New Roman"/>
          <w:b/>
          <w:sz w:val="20"/>
          <w:szCs w:val="20"/>
        </w:rPr>
      </w:pPr>
      <w:r w:rsidRPr="00190F53">
        <w:rPr>
          <w:rFonts w:ascii="Times New Roman" w:hAnsi="Times New Roman"/>
          <w:b/>
          <w:sz w:val="20"/>
          <w:szCs w:val="20"/>
          <w:lang w:val="pl-PL"/>
        </w:rPr>
        <w:t>VOC</w:t>
      </w:r>
      <w:r w:rsidRPr="00190F53">
        <w:rPr>
          <w:rFonts w:ascii="Times New Roman" w:hAnsi="Times New Roman"/>
          <w:b/>
          <w:sz w:val="20"/>
          <w:szCs w:val="20"/>
        </w:rPr>
        <w:t xml:space="preserve"> для смеси= 697 [г/л]</w:t>
      </w:r>
    </w:p>
    <w:p w:rsidR="00190F53" w:rsidRPr="00190F53" w:rsidRDefault="00190F53" w:rsidP="00190F53">
      <w:pPr>
        <w:spacing w:after="0"/>
        <w:rPr>
          <w:rFonts w:ascii="Times New Roman" w:hAnsi="Times New Roman"/>
          <w:b/>
          <w:sz w:val="20"/>
          <w:szCs w:val="20"/>
        </w:rPr>
      </w:pPr>
      <w:r w:rsidRPr="00190F53">
        <w:rPr>
          <w:rFonts w:ascii="Times New Roman" w:hAnsi="Times New Roman"/>
          <w:b/>
          <w:sz w:val="20"/>
          <w:szCs w:val="20"/>
        </w:rPr>
        <w:t xml:space="preserve">Продукт отвечает требованиям директивы Европейского Союза (2004/42/WE), которая для этой категории продуктов (кат. B/5) определяет предельную величину ЛОВ на уровне 840 [г/л]. </w:t>
      </w:r>
    </w:p>
    <w:p w:rsidR="008E715D" w:rsidRDefault="00E879BD" w:rsidP="008E715D">
      <w:pPr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  <w:b/>
          <w:sz w:val="20"/>
          <w:szCs w:val="20"/>
        </w:rPr>
        <w:t>Цвет:</w:t>
      </w:r>
      <w:r w:rsidRPr="00A75A05">
        <w:rPr>
          <w:rFonts w:ascii="Times New Roman" w:hAnsi="Times New Roman"/>
          <w:sz w:val="20"/>
          <w:szCs w:val="20"/>
        </w:rPr>
        <w:t xml:space="preserve"> </w:t>
      </w:r>
      <w:r w:rsidR="00190F53">
        <w:rPr>
          <w:rFonts w:ascii="Times New Roman" w:hAnsi="Times New Roman"/>
          <w:sz w:val="20"/>
          <w:szCs w:val="20"/>
        </w:rPr>
        <w:t>черный</w:t>
      </w:r>
      <w:r w:rsidRPr="00A75A05">
        <w:rPr>
          <w:rFonts w:ascii="Times New Roman" w:hAnsi="Times New Roman"/>
          <w:sz w:val="20"/>
          <w:szCs w:val="20"/>
        </w:rPr>
        <w:t xml:space="preserve">, </w:t>
      </w:r>
      <w:r w:rsidRPr="00A75A05">
        <w:rPr>
          <w:rFonts w:ascii="Times New Roman" w:hAnsi="Times New Roman"/>
          <w:b/>
          <w:sz w:val="20"/>
          <w:szCs w:val="20"/>
        </w:rPr>
        <w:t>степень блеска:</w:t>
      </w:r>
      <w:r w:rsidRPr="00A75A05">
        <w:rPr>
          <w:rFonts w:ascii="Times New Roman" w:hAnsi="Times New Roman"/>
          <w:sz w:val="20"/>
          <w:szCs w:val="20"/>
        </w:rPr>
        <w:t xml:space="preserve"> </w:t>
      </w:r>
      <w:r w:rsidR="0093210D">
        <w:rPr>
          <w:rFonts w:ascii="Times New Roman" w:hAnsi="Times New Roman"/>
          <w:sz w:val="20"/>
          <w:szCs w:val="20"/>
        </w:rPr>
        <w:t>полу</w:t>
      </w:r>
      <w:r w:rsidRPr="00A75A05">
        <w:rPr>
          <w:rFonts w:ascii="Times New Roman" w:hAnsi="Times New Roman"/>
          <w:sz w:val="20"/>
          <w:szCs w:val="20"/>
        </w:rPr>
        <w:t>матовый</w:t>
      </w: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Pr="00A73C6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190F53" w:rsidRDefault="00190F53" w:rsidP="008E715D">
      <w:pPr>
        <w:spacing w:after="0"/>
        <w:rPr>
          <w:rFonts w:ascii="Times New Roman" w:hAnsi="Times New Roman"/>
        </w:rPr>
      </w:pPr>
    </w:p>
    <w:p w:rsidR="00190F53" w:rsidRDefault="00190F53" w:rsidP="008E715D">
      <w:pPr>
        <w:spacing w:after="0"/>
        <w:rPr>
          <w:rFonts w:ascii="Times New Roman" w:hAnsi="Times New Roman"/>
        </w:rPr>
      </w:pPr>
    </w:p>
    <w:p w:rsidR="00190F53" w:rsidRDefault="00190F53" w:rsidP="008E715D">
      <w:pPr>
        <w:spacing w:after="0"/>
        <w:rPr>
          <w:rFonts w:ascii="Times New Roman" w:hAnsi="Times New Roman"/>
        </w:rPr>
      </w:pPr>
    </w:p>
    <w:p w:rsidR="00190F53" w:rsidRDefault="00190F53" w:rsidP="008E715D">
      <w:pPr>
        <w:spacing w:after="0"/>
        <w:rPr>
          <w:rFonts w:ascii="Times New Roman" w:hAnsi="Times New Roman"/>
        </w:rPr>
      </w:pPr>
    </w:p>
    <w:p w:rsidR="00190F53" w:rsidRDefault="00190F53" w:rsidP="008E715D">
      <w:pPr>
        <w:spacing w:after="0"/>
        <w:rPr>
          <w:rFonts w:ascii="Times New Roman" w:hAnsi="Times New Roman"/>
        </w:rPr>
      </w:pPr>
    </w:p>
    <w:p w:rsidR="00E879BD" w:rsidRPr="00C17072" w:rsidRDefault="00E879BD" w:rsidP="008E715D">
      <w:pPr>
        <w:spacing w:after="0"/>
        <w:rPr>
          <w:rFonts w:ascii="Times New Roman" w:hAnsi="Times New Roman"/>
        </w:rPr>
      </w:pPr>
    </w:p>
    <w:p w:rsidR="008E715D" w:rsidRPr="00A75A05" w:rsidRDefault="008E715D" w:rsidP="008E715D">
      <w:pPr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838"/>
        <w:gridCol w:w="6947"/>
        <w:gridCol w:w="1671"/>
      </w:tblGrid>
      <w:tr w:rsidR="008E715D" w:rsidRPr="00A75A05" w:rsidTr="0093210D">
        <w:trPr>
          <w:trHeight w:val="802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3FBEB9" wp14:editId="4584A363">
                  <wp:extent cx="371475" cy="371475"/>
                  <wp:effectExtent l="0" t="0" r="9525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4121" w:type="pct"/>
            <w:gridSpan w:val="2"/>
            <w:vAlign w:val="center"/>
          </w:tcPr>
          <w:p w:rsidR="0093210D" w:rsidRPr="0093210D" w:rsidRDefault="0093210D" w:rsidP="0093210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10D">
              <w:rPr>
                <w:rFonts w:ascii="Times New Roman" w:hAnsi="Times New Roman"/>
                <w:sz w:val="20"/>
                <w:szCs w:val="20"/>
              </w:rPr>
              <w:t>Поверхность</w:t>
            </w:r>
            <w:proofErr w:type="gramEnd"/>
            <w:r w:rsidRPr="0093210D">
              <w:rPr>
                <w:rFonts w:ascii="Times New Roman" w:hAnsi="Times New Roman"/>
                <w:sz w:val="20"/>
                <w:szCs w:val="20"/>
              </w:rPr>
              <w:t xml:space="preserve"> предназначенная для лакокрасочных работ должна быть предварительно тщательно обезжирена и протерта абразивным волокном. После чего должна быть повторно обезжирена, промыта водой и высушена воздухом. </w:t>
            </w:r>
          </w:p>
          <w:p w:rsidR="008E715D" w:rsidRPr="00A75A05" w:rsidRDefault="0093210D" w:rsidP="0093210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3210D">
              <w:rPr>
                <w:rFonts w:ascii="Times New Roman" w:hAnsi="Times New Roman"/>
                <w:b/>
                <w:sz w:val="20"/>
                <w:szCs w:val="20"/>
              </w:rPr>
              <w:t>Внимание:</w:t>
            </w:r>
            <w:r w:rsidRPr="0093210D">
              <w:rPr>
                <w:rFonts w:ascii="Times New Roman" w:hAnsi="Times New Roman"/>
                <w:sz w:val="20"/>
                <w:szCs w:val="20"/>
              </w:rPr>
              <w:t xml:space="preserve"> Перед нанесением краски поверхность пластика должна быть матированной, </w:t>
            </w:r>
            <w:proofErr w:type="gramStart"/>
            <w:r w:rsidRPr="0093210D">
              <w:rPr>
                <w:rFonts w:ascii="Times New Roman" w:hAnsi="Times New Roman"/>
                <w:sz w:val="20"/>
                <w:szCs w:val="20"/>
              </w:rPr>
              <w:t>очищенной  и</w:t>
            </w:r>
            <w:proofErr w:type="gramEnd"/>
            <w:r w:rsidRPr="0093210D">
              <w:rPr>
                <w:rFonts w:ascii="Times New Roman" w:hAnsi="Times New Roman"/>
                <w:sz w:val="20"/>
                <w:szCs w:val="20"/>
              </w:rPr>
              <w:t xml:space="preserve"> порытой грунтом по пластику 1К</w:t>
            </w:r>
          </w:p>
        </w:tc>
      </w:tr>
      <w:tr w:rsidR="008E715D" w:rsidRPr="00A75A05" w:rsidTr="0093210D">
        <w:trPr>
          <w:trHeight w:val="788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7CE130" wp14:editId="2DD7A835">
                  <wp:extent cx="371475" cy="371475"/>
                  <wp:effectExtent l="0" t="0" r="9525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Поверхность </w:t>
            </w:r>
            <w:proofErr w:type="gramStart"/>
            <w:r w:rsidRPr="00A75A05">
              <w:rPr>
                <w:rFonts w:ascii="Times New Roman" w:hAnsi="Times New Roman"/>
                <w:sz w:val="20"/>
                <w:szCs w:val="20"/>
              </w:rPr>
              <w:t>обработать  очистителем</w:t>
            </w:r>
            <w:proofErr w:type="gramEnd"/>
            <w:r w:rsidRPr="00A75A05">
              <w:rPr>
                <w:rFonts w:ascii="Times New Roman" w:hAnsi="Times New Roman"/>
                <w:sz w:val="20"/>
                <w:szCs w:val="20"/>
              </w:rPr>
              <w:t xml:space="preserve"> силикона</w:t>
            </w:r>
            <w:r w:rsidRPr="00A75A05">
              <w:rPr>
                <w:rFonts w:ascii="Times New Roman" w:hAnsi="Times New Roman"/>
                <w:b/>
                <w:sz w:val="20"/>
                <w:szCs w:val="20"/>
              </w:rPr>
              <w:t xml:space="preserve"> SOLID PROFESSIONAL SILICON CLEANER </w:t>
            </w:r>
          </w:p>
        </w:tc>
      </w:tr>
      <w:tr w:rsidR="0093210D" w:rsidRPr="00A75A05" w:rsidTr="0093210D">
        <w:trPr>
          <w:trHeight w:val="976"/>
        </w:trPr>
        <w:tc>
          <w:tcPr>
            <w:tcW w:w="879" w:type="pct"/>
            <w:vAlign w:val="center"/>
          </w:tcPr>
          <w:p w:rsidR="0093210D" w:rsidRPr="00A75A05" w:rsidRDefault="0093210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2AE10C" wp14:editId="19086FB7">
                  <wp:extent cx="371475" cy="371475"/>
                  <wp:effectExtent l="0" t="0" r="9525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78" cy="36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3322" w:type="pct"/>
            <w:vAlign w:val="center"/>
          </w:tcPr>
          <w:p w:rsidR="0093210D" w:rsidRDefault="0093210D" w:rsidP="0093210D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93210D" w:rsidRPr="0093210D" w:rsidRDefault="0093210D" w:rsidP="0093210D">
            <w:pPr>
              <w:rPr>
                <w:rFonts w:ascii="Times New Roman" w:hAnsi="Times New Roman"/>
                <w:sz w:val="20"/>
                <w:szCs w:val="20"/>
              </w:rPr>
            </w:pPr>
            <w:r w:rsidRPr="009321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STRUCTURE</w:t>
            </w:r>
            <w:r w:rsidRPr="009321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3210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PAINT</w:t>
            </w:r>
          </w:p>
          <w:p w:rsidR="0093210D" w:rsidRPr="0093210D" w:rsidRDefault="0093210D" w:rsidP="00E0514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210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2K THINNER</w:t>
            </w:r>
          </w:p>
        </w:tc>
        <w:tc>
          <w:tcPr>
            <w:tcW w:w="800" w:type="pct"/>
            <w:vAlign w:val="center"/>
          </w:tcPr>
          <w:p w:rsidR="0093210D" w:rsidRPr="0093210D" w:rsidRDefault="0093210D" w:rsidP="009321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объёму:</w:t>
            </w:r>
          </w:p>
          <w:p w:rsidR="0093210D" w:rsidRDefault="0093210D" w:rsidP="0093210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100%</w:t>
            </w:r>
          </w:p>
          <w:p w:rsidR="0093210D" w:rsidRPr="0093210D" w:rsidRDefault="0093210D" w:rsidP="0093210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50-60%</w:t>
            </w:r>
          </w:p>
        </w:tc>
      </w:tr>
      <w:tr w:rsidR="008E715D" w:rsidRPr="00A75A05" w:rsidTr="0093210D">
        <w:trPr>
          <w:trHeight w:val="812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CA8634" wp14:editId="1E8B4FBC">
                  <wp:extent cx="371475" cy="371475"/>
                  <wp:effectExtent l="0" t="0" r="9525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язкость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Вязкость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93210D" w:rsidP="00E0514F">
            <w:pPr>
              <w:pStyle w:val="TableParagraph"/>
              <w:kinsoku w:val="0"/>
              <w:overflowPunct w:val="0"/>
              <w:spacing w:line="276" w:lineRule="auto"/>
              <w:ind w:right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</w:t>
            </w:r>
            <w:r w:rsidR="008E715D" w:rsidRPr="00A75A05">
              <w:rPr>
                <w:spacing w:val="1"/>
                <w:sz w:val="20"/>
                <w:szCs w:val="20"/>
              </w:rPr>
              <w:t>÷</w:t>
            </w:r>
            <w:r>
              <w:rPr>
                <w:spacing w:val="-2"/>
                <w:sz w:val="20"/>
                <w:szCs w:val="20"/>
              </w:rPr>
              <w:t>18</w:t>
            </w:r>
            <w:r w:rsidR="008E715D" w:rsidRPr="00A75A05">
              <w:rPr>
                <w:spacing w:val="-4"/>
                <w:sz w:val="20"/>
                <w:szCs w:val="20"/>
              </w:rPr>
              <w:t xml:space="preserve"> </w:t>
            </w:r>
            <w:r w:rsidR="008E715D" w:rsidRPr="00A75A05">
              <w:rPr>
                <w:spacing w:val="2"/>
                <w:sz w:val="20"/>
                <w:szCs w:val="20"/>
              </w:rPr>
              <w:t>с</w:t>
            </w:r>
            <w:r w:rsidR="008E715D" w:rsidRPr="00A75A05">
              <w:rPr>
                <w:spacing w:val="-2"/>
                <w:sz w:val="20"/>
                <w:szCs w:val="20"/>
              </w:rPr>
              <w:t>ек</w:t>
            </w:r>
            <w:r w:rsidR="008E715D" w:rsidRPr="00A75A05">
              <w:rPr>
                <w:spacing w:val="1"/>
                <w:sz w:val="20"/>
                <w:szCs w:val="20"/>
              </w:rPr>
              <w:t>.</w:t>
            </w:r>
            <w:r w:rsidR="008E715D" w:rsidRPr="00A75A05">
              <w:rPr>
                <w:sz w:val="20"/>
                <w:szCs w:val="20"/>
              </w:rPr>
              <w:t xml:space="preserve">, </w:t>
            </w:r>
            <w:r w:rsidR="008E715D" w:rsidRPr="00A75A05">
              <w:rPr>
                <w:spacing w:val="-3"/>
                <w:sz w:val="20"/>
                <w:szCs w:val="20"/>
              </w:rPr>
              <w:t>D</w:t>
            </w:r>
            <w:r w:rsidR="008E715D" w:rsidRPr="00A75A05">
              <w:rPr>
                <w:spacing w:val="-7"/>
                <w:sz w:val="20"/>
                <w:szCs w:val="20"/>
              </w:rPr>
              <w:t>I</w:t>
            </w:r>
            <w:r w:rsidR="008E715D" w:rsidRPr="00A75A05">
              <w:rPr>
                <w:sz w:val="20"/>
                <w:szCs w:val="20"/>
              </w:rPr>
              <w:t>N</w:t>
            </w:r>
            <w:r w:rsidR="008E715D" w:rsidRPr="00A75A05">
              <w:rPr>
                <w:spacing w:val="2"/>
                <w:sz w:val="20"/>
                <w:szCs w:val="20"/>
              </w:rPr>
              <w:t xml:space="preserve"> </w:t>
            </w:r>
            <w:r w:rsidR="008E715D" w:rsidRPr="00A75A05">
              <w:rPr>
                <w:spacing w:val="-2"/>
                <w:sz w:val="20"/>
                <w:szCs w:val="20"/>
              </w:rPr>
              <w:t>4</w:t>
            </w:r>
            <w:r w:rsidR="008E715D" w:rsidRPr="00A75A05">
              <w:rPr>
                <w:sz w:val="20"/>
                <w:szCs w:val="20"/>
              </w:rPr>
              <w:t>/</w:t>
            </w:r>
            <w:r w:rsidR="008E715D" w:rsidRPr="00A75A05">
              <w:rPr>
                <w:spacing w:val="-2"/>
                <w:sz w:val="20"/>
                <w:szCs w:val="20"/>
              </w:rPr>
              <w:t>20</w:t>
            </w:r>
            <w:r w:rsidR="008E715D" w:rsidRPr="00A75A05">
              <w:rPr>
                <w:spacing w:val="1"/>
                <w:position w:val="10"/>
                <w:sz w:val="20"/>
                <w:szCs w:val="20"/>
              </w:rPr>
              <w:t>o</w:t>
            </w:r>
            <w:r w:rsidR="008E715D" w:rsidRPr="00A75A05">
              <w:rPr>
                <w:spacing w:val="-1"/>
                <w:sz w:val="20"/>
                <w:szCs w:val="20"/>
              </w:rPr>
              <w:t>C</w:t>
            </w:r>
            <w:r w:rsidR="008E715D" w:rsidRPr="00A75A05">
              <w:rPr>
                <w:sz w:val="20"/>
                <w:szCs w:val="20"/>
              </w:rPr>
              <w:t>,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15D" w:rsidRPr="00A75A05" w:rsidTr="0093210D">
        <w:trPr>
          <w:trHeight w:val="651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object w:dxaOrig="12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" o:ole="">
                  <v:imagedata r:id="rId12" o:title=""/>
                </v:shape>
                <o:OLEObject Type="Embed" ProgID="PBrush" ShapeID="_x0000_i1025" DrawAspect="Content" ObjectID="_1582642861" r:id="rId13"/>
              </w:objec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Жизнеспособность 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8E715D" w:rsidP="00E879B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879BD">
              <w:rPr>
                <w:rFonts w:ascii="Times New Roman" w:hAnsi="Times New Roman"/>
                <w:spacing w:val="-1"/>
                <w:sz w:val="20"/>
                <w:szCs w:val="20"/>
              </w:rPr>
              <w:t>24 часов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и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20</w:t>
            </w:r>
            <w:r w:rsidRPr="00A75A05">
              <w:rPr>
                <w:rFonts w:ascii="Times New Roman" w:hAnsi="Times New Roman"/>
                <w:spacing w:val="1"/>
                <w:position w:val="10"/>
                <w:sz w:val="20"/>
                <w:szCs w:val="20"/>
              </w:rPr>
              <w:t>o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8E715D" w:rsidRPr="00A75A05" w:rsidTr="0093210D">
        <w:trPr>
          <w:trHeight w:val="767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EA6C7" wp14:editId="52D10512">
                  <wp:extent cx="371475" cy="371475"/>
                  <wp:effectExtent l="0" t="0" r="9525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опульт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8E715D" w:rsidP="00E0514F">
            <w:pPr>
              <w:pStyle w:val="TableParagraph"/>
              <w:tabs>
                <w:tab w:val="left" w:pos="3723"/>
              </w:tabs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  <w:r w:rsidRPr="00A75A05">
              <w:rPr>
                <w:spacing w:val="1"/>
                <w:sz w:val="20"/>
                <w:szCs w:val="20"/>
              </w:rPr>
              <w:t>Ра</w:t>
            </w:r>
            <w:r w:rsidRPr="00A75A05">
              <w:rPr>
                <w:spacing w:val="-1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м</w:t>
            </w:r>
            <w:r w:rsidRPr="00A75A05">
              <w:rPr>
                <w:spacing w:val="-2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 xml:space="preserve">р </w:t>
            </w:r>
            <w:r w:rsidRPr="00A75A05">
              <w:rPr>
                <w:spacing w:val="-3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п</w:t>
            </w:r>
            <w:r w:rsidRPr="00A75A05">
              <w:rPr>
                <w:spacing w:val="2"/>
                <w:sz w:val="20"/>
                <w:szCs w:val="20"/>
              </w:rPr>
              <w:t>л</w:t>
            </w:r>
            <w:r w:rsidRPr="00A75A05">
              <w:rPr>
                <w:spacing w:val="-3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 xml:space="preserve">: </w:t>
            </w:r>
            <w:r w:rsidRPr="00A75A05">
              <w:rPr>
                <w:sz w:val="20"/>
                <w:szCs w:val="20"/>
                <w:lang w:val="en-US"/>
              </w:rPr>
              <w:t>HVLP</w:t>
            </w:r>
            <w:r w:rsidRPr="00A75A05">
              <w:rPr>
                <w:sz w:val="20"/>
                <w:szCs w:val="20"/>
              </w:rPr>
              <w:t xml:space="preserve">, </w:t>
            </w:r>
            <w:r w:rsidRPr="00A75A05">
              <w:rPr>
                <w:sz w:val="20"/>
                <w:szCs w:val="20"/>
                <w:lang w:val="en-US"/>
              </w:rPr>
              <w:t>Trans</w:t>
            </w:r>
            <w:r w:rsidRPr="00A75A05">
              <w:rPr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  <w:lang w:val="en-US"/>
              </w:rPr>
              <w:t>Tech</w:t>
            </w:r>
            <w:r w:rsidRPr="00A75A05">
              <w:rPr>
                <w:sz w:val="20"/>
                <w:szCs w:val="20"/>
              </w:rPr>
              <w:t xml:space="preserve"> и </w:t>
            </w:r>
            <w:r w:rsidRPr="00A75A05">
              <w:rPr>
                <w:sz w:val="20"/>
                <w:szCs w:val="20"/>
                <w:lang w:val="en-US"/>
              </w:rPr>
              <w:t>RP</w:t>
            </w:r>
            <w:r w:rsidRPr="00A75A05">
              <w:rPr>
                <w:sz w:val="20"/>
                <w:szCs w:val="20"/>
              </w:rPr>
              <w:t xml:space="preserve">      </w:t>
            </w:r>
            <w:r w:rsidRPr="00A75A05">
              <w:rPr>
                <w:sz w:val="20"/>
                <w:szCs w:val="20"/>
              </w:rPr>
              <w:tab/>
            </w:r>
            <w:r w:rsidRPr="00A75A05">
              <w:rPr>
                <w:spacing w:val="-2"/>
                <w:sz w:val="20"/>
                <w:szCs w:val="20"/>
              </w:rPr>
              <w:t>1</w:t>
            </w:r>
            <w:r w:rsidRPr="00A75A05">
              <w:rPr>
                <w:spacing w:val="1"/>
                <w:sz w:val="20"/>
                <w:szCs w:val="20"/>
              </w:rPr>
              <w:t>.</w:t>
            </w:r>
            <w:r w:rsidRPr="00A75A05">
              <w:rPr>
                <w:spacing w:val="-2"/>
                <w:sz w:val="20"/>
                <w:szCs w:val="20"/>
              </w:rPr>
              <w:t>3</w:t>
            </w:r>
            <w:r w:rsidRPr="00A75A05">
              <w:rPr>
                <w:spacing w:val="1"/>
                <w:sz w:val="20"/>
                <w:szCs w:val="20"/>
              </w:rPr>
              <w:t>÷</w:t>
            </w:r>
            <w:r w:rsidRPr="00A75A05">
              <w:rPr>
                <w:spacing w:val="-2"/>
                <w:sz w:val="20"/>
                <w:szCs w:val="20"/>
              </w:rPr>
              <w:t>1</w:t>
            </w:r>
            <w:r w:rsidRPr="00A75A05">
              <w:rPr>
                <w:spacing w:val="1"/>
                <w:sz w:val="20"/>
                <w:szCs w:val="20"/>
              </w:rPr>
              <w:t>.</w:t>
            </w:r>
            <w:r w:rsidR="0093210D">
              <w:rPr>
                <w:sz w:val="20"/>
                <w:szCs w:val="20"/>
              </w:rPr>
              <w:t>7</w:t>
            </w:r>
            <w:r w:rsidRPr="00A75A05">
              <w:rPr>
                <w:spacing w:val="-2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мм</w:t>
            </w:r>
            <w:r w:rsidR="0093210D">
              <w:rPr>
                <w:sz w:val="20"/>
                <w:szCs w:val="20"/>
              </w:rPr>
              <w:t xml:space="preserve"> в зависимости от необходимой структуры</w:t>
            </w:r>
          </w:p>
          <w:p w:rsidR="008E715D" w:rsidRPr="00A75A05" w:rsidRDefault="008E715D" w:rsidP="00E879B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ени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е на </w:t>
            </w:r>
            <w:proofErr w:type="gramStart"/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>входе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: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A75A0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E879B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2.0 – 2.5 б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</w:tr>
      <w:tr w:rsidR="008E715D" w:rsidRPr="00A75A05" w:rsidTr="0093210D">
        <w:trPr>
          <w:trHeight w:val="766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C6925" wp14:editId="521A6F9B">
                  <wp:extent cx="371475" cy="371475"/>
                  <wp:effectExtent l="0" t="0" r="9525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несение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Нанесение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8E715D" w:rsidP="0093210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="0093210D">
              <w:rPr>
                <w:rFonts w:ascii="Times New Roman" w:hAnsi="Times New Roman"/>
                <w:sz w:val="20"/>
                <w:szCs w:val="20"/>
              </w:rPr>
              <w:t>-2</w:t>
            </w:r>
            <w:r w:rsidR="0093210D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сл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оя</w:t>
            </w:r>
            <w:r w:rsidRPr="00A75A0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8E715D" w:rsidRPr="00A75A05" w:rsidTr="0093210D">
        <w:trPr>
          <w:trHeight w:val="777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386BDE" wp14:editId="1E8F0655">
                  <wp:extent cx="371475" cy="371475"/>
                  <wp:effectExtent l="0" t="0" r="9525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держка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Выдержка 20</w:t>
            </w:r>
            <w:r w:rsidRPr="00A75A05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121" w:type="pct"/>
            <w:gridSpan w:val="2"/>
            <w:vAlign w:val="center"/>
          </w:tcPr>
          <w:p w:rsidR="0093210D" w:rsidRPr="0093210D" w:rsidRDefault="0093210D" w:rsidP="0093210D">
            <w:pPr>
              <w:rPr>
                <w:rFonts w:ascii="Times New Roman" w:hAnsi="Times New Roman"/>
                <w:sz w:val="20"/>
                <w:szCs w:val="20"/>
              </w:rPr>
            </w:pPr>
            <w:r w:rsidRPr="0093210D">
              <w:rPr>
                <w:rFonts w:ascii="Times New Roman" w:hAnsi="Times New Roman"/>
                <w:sz w:val="20"/>
                <w:szCs w:val="20"/>
              </w:rPr>
              <w:t>Между слоями:</w:t>
            </w:r>
            <w:r w:rsidRPr="009321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210D">
              <w:rPr>
                <w:rFonts w:ascii="Times New Roman" w:hAnsi="Times New Roman"/>
                <w:sz w:val="20"/>
                <w:szCs w:val="20"/>
              </w:rPr>
              <w:t>5-10 мин</w:t>
            </w:r>
          </w:p>
          <w:p w:rsidR="008E715D" w:rsidRPr="00A75A05" w:rsidRDefault="0093210D" w:rsidP="0093210D">
            <w:pPr>
              <w:rPr>
                <w:rFonts w:ascii="Times New Roman" w:hAnsi="Times New Roman"/>
                <w:sz w:val="20"/>
                <w:szCs w:val="20"/>
              </w:rPr>
            </w:pPr>
            <w:r w:rsidRPr="0093210D">
              <w:rPr>
                <w:rFonts w:ascii="Times New Roman" w:hAnsi="Times New Roman"/>
                <w:sz w:val="20"/>
                <w:szCs w:val="20"/>
              </w:rPr>
              <w:t>Время испарения зависит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температуры и толщины слоя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E715D" w:rsidRPr="00A75A05" w:rsidTr="0093210D">
        <w:trPr>
          <w:trHeight w:val="608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2A6D2" wp14:editId="4AF6AC1E">
                  <wp:extent cx="371475" cy="371475"/>
                  <wp:effectExtent l="0" t="0" r="9525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4121" w:type="pct"/>
            <w:gridSpan w:val="2"/>
            <w:vAlign w:val="center"/>
          </w:tcPr>
          <w:p w:rsidR="00E879BD" w:rsidRDefault="0093210D" w:rsidP="00E0514F">
            <w:pPr>
              <w:tabs>
                <w:tab w:val="left" w:pos="2079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пыли: 15 мин</w:t>
            </w:r>
          </w:p>
          <w:p w:rsidR="0093210D" w:rsidRPr="00A75A05" w:rsidRDefault="0093210D" w:rsidP="00E0514F">
            <w:pPr>
              <w:tabs>
                <w:tab w:val="left" w:pos="2079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высыхание: 2 часа</w:t>
            </w:r>
          </w:p>
        </w:tc>
      </w:tr>
      <w:tr w:rsidR="008E715D" w:rsidRPr="00A75A05" w:rsidTr="0093210D">
        <w:trPr>
          <w:trHeight w:val="749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35CF0A" wp14:editId="4F54B229">
                  <wp:extent cx="352425" cy="352425"/>
                  <wp:effectExtent l="0" t="0" r="9525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>Шлифование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93210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8E715D" w:rsidRPr="00A75A05" w:rsidTr="0093210D">
        <w:trPr>
          <w:trHeight w:val="1245"/>
        </w:trPr>
        <w:tc>
          <w:tcPr>
            <w:tcW w:w="879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43AEB9" wp14:editId="6292FB9F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-209550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4121" w:type="pct"/>
            <w:gridSpan w:val="2"/>
            <w:vAlign w:val="center"/>
          </w:tcPr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before="4" w:line="276" w:lineRule="auto"/>
              <w:ind w:left="0" w:right="838"/>
              <w:rPr>
                <w:sz w:val="20"/>
                <w:szCs w:val="20"/>
              </w:rPr>
            </w:pPr>
            <w:r w:rsidRPr="00A75A05">
              <w:rPr>
                <w:spacing w:val="-8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7"/>
                <w:sz w:val="20"/>
                <w:szCs w:val="20"/>
              </w:rPr>
              <w:t>е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2"/>
                <w:sz w:val="20"/>
                <w:szCs w:val="20"/>
              </w:rPr>
              <w:t>б</w:t>
            </w:r>
            <w:r w:rsidRPr="00A75A05">
              <w:rPr>
                <w:sz w:val="20"/>
                <w:szCs w:val="20"/>
              </w:rPr>
              <w:t>оты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с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6"/>
                <w:sz w:val="20"/>
                <w:szCs w:val="20"/>
              </w:rPr>
              <w:t>у</w:t>
            </w:r>
            <w:r w:rsidRPr="00A75A05">
              <w:rPr>
                <w:spacing w:val="-2"/>
                <w:sz w:val="20"/>
                <w:szCs w:val="20"/>
              </w:rPr>
              <w:t>к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2K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-1"/>
                <w:sz w:val="20"/>
                <w:szCs w:val="20"/>
              </w:rPr>
              <w:t>ео</w:t>
            </w:r>
            <w:r w:rsidRPr="00A75A05">
              <w:rPr>
                <w:spacing w:val="4"/>
                <w:sz w:val="20"/>
                <w:szCs w:val="20"/>
              </w:rPr>
              <w:t>б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3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6"/>
                <w:sz w:val="20"/>
                <w:szCs w:val="20"/>
              </w:rPr>
              <w:t>л</w:t>
            </w:r>
            <w:r w:rsidRPr="00A75A05">
              <w:rPr>
                <w:sz w:val="20"/>
                <w:szCs w:val="20"/>
              </w:rPr>
              <w:t>ь</w:t>
            </w:r>
            <w:r w:rsidRPr="00A75A05">
              <w:rPr>
                <w:spacing w:val="-5"/>
                <w:sz w:val="20"/>
                <w:szCs w:val="20"/>
              </w:rPr>
              <w:t>з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3"/>
                <w:sz w:val="20"/>
                <w:szCs w:val="20"/>
              </w:rPr>
              <w:t>в</w:t>
            </w:r>
            <w:r w:rsidRPr="00A75A05">
              <w:rPr>
                <w:spacing w:val="1"/>
                <w:sz w:val="20"/>
                <w:szCs w:val="20"/>
              </w:rPr>
              <w:t>ны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а</w:t>
            </w:r>
            <w:r w:rsidRPr="00A75A05">
              <w:rPr>
                <w:w w:val="99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ин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иви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6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ль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й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5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ты.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pacing w:val="-2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д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2"/>
                <w:sz w:val="20"/>
                <w:szCs w:val="20"/>
              </w:rPr>
              <w:t>г</w:t>
            </w:r>
            <w:r w:rsidRPr="00A75A05">
              <w:rPr>
                <w:spacing w:val="-6"/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а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ы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ль</w:t>
            </w:r>
            <w:r w:rsidRPr="00A75A05">
              <w:rPr>
                <w:spacing w:val="1"/>
                <w:sz w:val="20"/>
                <w:szCs w:val="20"/>
              </w:rPr>
              <w:t>ны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2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line="276" w:lineRule="auto"/>
              <w:ind w:left="0"/>
              <w:rPr>
                <w:sz w:val="20"/>
                <w:szCs w:val="20"/>
              </w:rPr>
            </w:pPr>
            <w:r w:rsidRPr="00A75A05">
              <w:rPr>
                <w:spacing w:val="-7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-5"/>
                <w:sz w:val="20"/>
                <w:szCs w:val="20"/>
              </w:rPr>
              <w:t>н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11"/>
                <w:sz w:val="20"/>
                <w:szCs w:val="20"/>
              </w:rPr>
              <w:t xml:space="preserve"> </w:t>
            </w:r>
            <w:r w:rsidRPr="00A75A05">
              <w:rPr>
                <w:spacing w:val="-8"/>
                <w:sz w:val="20"/>
                <w:szCs w:val="20"/>
              </w:rPr>
              <w:t>д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3"/>
                <w:sz w:val="20"/>
                <w:szCs w:val="20"/>
              </w:rPr>
              <w:t>ж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z w:val="20"/>
                <w:szCs w:val="20"/>
              </w:rPr>
              <w:t>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3"/>
                <w:sz w:val="20"/>
                <w:szCs w:val="20"/>
              </w:rPr>
              <w:t>ш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тр</w:t>
            </w:r>
            <w:r w:rsidRPr="00A75A05">
              <w:rPr>
                <w:spacing w:val="-5"/>
                <w:sz w:val="20"/>
                <w:szCs w:val="20"/>
              </w:rPr>
              <w:t>и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-3"/>
                <w:sz w:val="20"/>
                <w:szCs w:val="20"/>
              </w:rPr>
              <w:t>я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line="276" w:lineRule="auto"/>
              <w:ind w:left="0"/>
              <w:rPr>
                <w:sz w:val="20"/>
                <w:szCs w:val="20"/>
              </w:rPr>
            </w:pPr>
            <w:r w:rsidRPr="00A75A05">
              <w:rPr>
                <w:spacing w:val="-1"/>
                <w:sz w:val="20"/>
                <w:szCs w:val="20"/>
              </w:rPr>
              <w:t>П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-5"/>
                <w:sz w:val="20"/>
                <w:szCs w:val="20"/>
              </w:rPr>
              <w:t>т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ин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тр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z w:val="20"/>
                <w:szCs w:val="20"/>
              </w:rPr>
              <w:t>ты</w:t>
            </w:r>
            <w:r w:rsidRPr="00A75A05">
              <w:rPr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д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5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очищать</w:t>
            </w:r>
            <w:r w:rsidRPr="00A75A05">
              <w:rPr>
                <w:spacing w:val="-5"/>
                <w:sz w:val="20"/>
                <w:szCs w:val="20"/>
              </w:rPr>
              <w:t xml:space="preserve"> с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5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у</w:t>
            </w:r>
            <w:r w:rsidRPr="00A75A05">
              <w:rPr>
                <w:spacing w:val="-13"/>
                <w:sz w:val="20"/>
                <w:szCs w:val="20"/>
              </w:rPr>
              <w:t xml:space="preserve"> </w:t>
            </w:r>
            <w:r w:rsidRPr="00A75A05">
              <w:rPr>
                <w:spacing w:val="2"/>
                <w:sz w:val="20"/>
                <w:szCs w:val="20"/>
              </w:rPr>
              <w:t>ж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ле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к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-1"/>
                <w:sz w:val="20"/>
                <w:szCs w:val="20"/>
              </w:rPr>
              <w:t>ча</w:t>
            </w:r>
            <w:r w:rsidRPr="00A75A05">
              <w:rPr>
                <w:spacing w:val="1"/>
                <w:sz w:val="20"/>
                <w:szCs w:val="20"/>
              </w:rPr>
              <w:t>ни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8"/>
                <w:sz w:val="20"/>
                <w:szCs w:val="20"/>
              </w:rPr>
              <w:t>б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7"/>
                <w:sz w:val="20"/>
                <w:szCs w:val="20"/>
              </w:rPr>
              <w:t>ы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6D97" w:rsidRPr="008E715D" w:rsidRDefault="002D6D97" w:rsidP="008E715D"/>
    <w:sectPr w:rsidR="002D6D97" w:rsidRPr="008E715D" w:rsidSect="002D6D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4D" w:rsidRDefault="008E084D" w:rsidP="00AA53CA">
      <w:pPr>
        <w:spacing w:after="0" w:line="240" w:lineRule="auto"/>
      </w:pPr>
      <w:r>
        <w:separator/>
      </w:r>
    </w:p>
  </w:endnote>
  <w:endnote w:type="continuationSeparator" w:id="0">
    <w:p w:rsidR="008E084D" w:rsidRDefault="008E084D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4D" w:rsidRDefault="008E084D" w:rsidP="00AA53CA">
      <w:pPr>
        <w:spacing w:after="0" w:line="240" w:lineRule="auto"/>
      </w:pPr>
      <w:r>
        <w:separator/>
      </w:r>
    </w:p>
  </w:footnote>
  <w:footnote w:type="continuationSeparator" w:id="0">
    <w:p w:rsidR="008E084D" w:rsidRDefault="008E084D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8E08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8E08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8E084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FF"/>
    <w:multiLevelType w:val="hybridMultilevel"/>
    <w:tmpl w:val="648817EE"/>
    <w:lvl w:ilvl="0" w:tplc="46DAA3A4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1" w:tplc="4F7CA418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2" w:tplc="9DD8071E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3" w:tplc="50CADB24">
      <w:start w:val="1"/>
      <w:numFmt w:val="bullet"/>
      <w:lvlText w:val="•"/>
      <w:lvlJc w:val="left"/>
      <w:rPr>
        <w:rFonts w:hint="default"/>
      </w:rPr>
    </w:lvl>
    <w:lvl w:ilvl="4" w:tplc="8C866C00">
      <w:start w:val="1"/>
      <w:numFmt w:val="bullet"/>
      <w:lvlText w:val="•"/>
      <w:lvlJc w:val="left"/>
      <w:rPr>
        <w:rFonts w:hint="default"/>
      </w:rPr>
    </w:lvl>
    <w:lvl w:ilvl="5" w:tplc="A0427412">
      <w:start w:val="1"/>
      <w:numFmt w:val="bullet"/>
      <w:lvlText w:val="•"/>
      <w:lvlJc w:val="left"/>
      <w:rPr>
        <w:rFonts w:hint="default"/>
      </w:rPr>
    </w:lvl>
    <w:lvl w:ilvl="6" w:tplc="6CC2B578">
      <w:start w:val="1"/>
      <w:numFmt w:val="bullet"/>
      <w:lvlText w:val="•"/>
      <w:lvlJc w:val="left"/>
      <w:rPr>
        <w:rFonts w:hint="default"/>
      </w:rPr>
    </w:lvl>
    <w:lvl w:ilvl="7" w:tplc="634834BE">
      <w:start w:val="1"/>
      <w:numFmt w:val="bullet"/>
      <w:lvlText w:val="•"/>
      <w:lvlJc w:val="left"/>
      <w:rPr>
        <w:rFonts w:hint="default"/>
      </w:rPr>
    </w:lvl>
    <w:lvl w:ilvl="8" w:tplc="BC42A7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0195B33"/>
    <w:multiLevelType w:val="hybridMultilevel"/>
    <w:tmpl w:val="D714BE8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22307E"/>
    <w:multiLevelType w:val="hybridMultilevel"/>
    <w:tmpl w:val="32D0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90F53"/>
    <w:rsid w:val="001A3205"/>
    <w:rsid w:val="002753A8"/>
    <w:rsid w:val="002D6D97"/>
    <w:rsid w:val="00331D3B"/>
    <w:rsid w:val="00461807"/>
    <w:rsid w:val="00553F65"/>
    <w:rsid w:val="00556087"/>
    <w:rsid w:val="006E699C"/>
    <w:rsid w:val="00833291"/>
    <w:rsid w:val="008A4E17"/>
    <w:rsid w:val="008E084D"/>
    <w:rsid w:val="008E678B"/>
    <w:rsid w:val="008E715D"/>
    <w:rsid w:val="0093210D"/>
    <w:rsid w:val="00987E3B"/>
    <w:rsid w:val="009C1F84"/>
    <w:rsid w:val="009F5F43"/>
    <w:rsid w:val="00AA53CA"/>
    <w:rsid w:val="00CC0D80"/>
    <w:rsid w:val="00DB481D"/>
    <w:rsid w:val="00DE0A78"/>
    <w:rsid w:val="00E879BD"/>
    <w:rsid w:val="00F30E81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64B9CB-113E-4631-B0D7-4A683F9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2D6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D6D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715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a">
    <w:name w:val="List Paragraph"/>
    <w:basedOn w:val="a"/>
    <w:uiPriority w:val="34"/>
    <w:qFormat/>
    <w:rsid w:val="0019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F3957-850C-41F6-8235-6C4D33FF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2</cp:revision>
  <cp:lastPrinted>2017-10-27T09:44:00Z</cp:lastPrinted>
  <dcterms:created xsi:type="dcterms:W3CDTF">2018-03-15T15:14:00Z</dcterms:created>
  <dcterms:modified xsi:type="dcterms:W3CDTF">2018-03-15T15:14:00Z</dcterms:modified>
</cp:coreProperties>
</file>